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84" w:rsidRDefault="00B624E2" w:rsidP="003F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206084" w:rsidSect="00206084">
          <w:footerReference w:type="even" r:id="rId8"/>
          <w:footerReference w:type="default" r:id="rId9"/>
          <w:pgSz w:w="11906" w:h="16838"/>
          <w:pgMar w:top="1134" w:right="1418" w:bottom="1134" w:left="1134" w:header="709" w:footer="709" w:gutter="0"/>
          <w:cols w:space="708"/>
          <w:docGrid w:linePitch="360"/>
        </w:sectPr>
      </w:pPr>
      <w:r w:rsidRPr="00B624E2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04BDC727" wp14:editId="50DE0D15">
            <wp:extent cx="5939790" cy="85750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57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62DE" w:rsidRDefault="00D662DE" w:rsidP="003F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2F56" w:rsidRDefault="00082F56" w:rsidP="0008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2F56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082F56" w:rsidRDefault="00082F56" w:rsidP="00F01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2F56" w:rsidRDefault="00082F56" w:rsidP="00344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3"/>
        <w:gridCol w:w="12505"/>
        <w:gridCol w:w="1382"/>
      </w:tblGrid>
      <w:tr w:rsidR="00344C22" w:rsidTr="00344C22">
        <w:trPr>
          <w:trHeight w:val="343"/>
        </w:trPr>
        <w:tc>
          <w:tcPr>
            <w:tcW w:w="675" w:type="dxa"/>
          </w:tcPr>
          <w:p w:rsidR="00344C22" w:rsidRDefault="00344C22" w:rsidP="00344C22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2729" w:type="dxa"/>
          </w:tcPr>
          <w:p w:rsidR="00344C22" w:rsidRPr="00082F56" w:rsidRDefault="00344C22" w:rsidP="00344C22">
            <w:pPr>
              <w:pStyle w:val="a6"/>
              <w:autoSpaceDE w:val="0"/>
              <w:autoSpaceDN w:val="0"/>
              <w:adjustRightInd w:val="0"/>
              <w:ind w:left="78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1382" w:type="dxa"/>
          </w:tcPr>
          <w:p w:rsid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Страница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Общая характеристика образовательной организации</w:t>
            </w:r>
          </w:p>
          <w:p w:rsidR="00344C22" w:rsidRPr="00082F56" w:rsidRDefault="00344C22" w:rsidP="00082F5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управления организации</w:t>
            </w:r>
          </w:p>
          <w:p w:rsidR="00344C22" w:rsidRPr="00082F56" w:rsidRDefault="00344C22" w:rsidP="00082F56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образовательной деятельности</w:t>
            </w:r>
          </w:p>
          <w:p w:rsidR="00344C22" w:rsidRPr="00082F56" w:rsidRDefault="00344C22" w:rsidP="00082F56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и качество подготовки учащихся</w:t>
            </w:r>
          </w:p>
          <w:p w:rsidR="00344C22" w:rsidRPr="00082F56" w:rsidRDefault="00344C22" w:rsidP="00082F56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Кадровое обеспечение</w:t>
            </w:r>
          </w:p>
          <w:p w:rsidR="00344C22" w:rsidRPr="00082F56" w:rsidRDefault="00344C22" w:rsidP="00082F56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Учебно-методическое и библиотечно-информационное обеспечение</w:t>
            </w:r>
          </w:p>
          <w:p w:rsidR="00344C22" w:rsidRPr="00082F56" w:rsidRDefault="00344C22" w:rsidP="00082F56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082F56" w:rsidRDefault="00344C22" w:rsidP="00344C22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Материально-техническая база</w:t>
            </w:r>
          </w:p>
          <w:p w:rsidR="00344C22" w:rsidRPr="00082F56" w:rsidRDefault="00344C22" w:rsidP="00082F56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внутренней системы оценки качества образования</w:t>
            </w:r>
          </w:p>
          <w:p w:rsidR="00344C22" w:rsidRPr="00082F56" w:rsidRDefault="00344C22" w:rsidP="00082F56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344C22" w:rsidTr="00344C22">
        <w:trPr>
          <w:trHeight w:val="343"/>
        </w:trPr>
        <w:tc>
          <w:tcPr>
            <w:tcW w:w="675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29" w:type="dxa"/>
          </w:tcPr>
          <w:p w:rsidR="00344C22" w:rsidRPr="00344C22" w:rsidRDefault="00344C22" w:rsidP="003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C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деятельности образовательной организации в соответствии с Приказом министерства образования и науки Российской Федерации №1324 от 10.12.2013,  Приказом министерства образования и науки Российской Федерации №136 от 15.02.2017 </w:t>
            </w:r>
          </w:p>
        </w:tc>
        <w:tc>
          <w:tcPr>
            <w:tcW w:w="1382" w:type="dxa"/>
          </w:tcPr>
          <w:p w:rsidR="00344C22" w:rsidRDefault="00B63FB9" w:rsidP="00082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</w:tbl>
    <w:p w:rsidR="00DE2B18" w:rsidRDefault="00DE2B18" w:rsidP="00082F56">
      <w:pPr>
        <w:pStyle w:val="a4"/>
        <w:spacing w:before="0" w:beforeAutospacing="0" w:after="0" w:afterAutospacing="0" w:line="276" w:lineRule="auto"/>
      </w:pPr>
    </w:p>
    <w:p w:rsidR="00DE2B18" w:rsidRDefault="00DE2B18" w:rsidP="00082F56">
      <w:pPr>
        <w:pStyle w:val="a4"/>
        <w:spacing w:before="0" w:beforeAutospacing="0" w:after="0" w:afterAutospacing="0" w:line="276" w:lineRule="auto"/>
      </w:pPr>
    </w:p>
    <w:p w:rsidR="007E3327" w:rsidRDefault="007E3327" w:rsidP="00082F56">
      <w:pPr>
        <w:pStyle w:val="a4"/>
        <w:spacing w:before="0" w:beforeAutospacing="0" w:after="0" w:afterAutospacing="0" w:line="276" w:lineRule="auto"/>
      </w:pPr>
    </w:p>
    <w:p w:rsidR="007E3327" w:rsidRPr="00082F56" w:rsidRDefault="007E3327" w:rsidP="00082F56">
      <w:pPr>
        <w:pStyle w:val="a4"/>
        <w:spacing w:before="0" w:beforeAutospacing="0" w:after="0" w:afterAutospacing="0" w:line="276" w:lineRule="auto"/>
      </w:pPr>
    </w:p>
    <w:p w:rsidR="00BB73B8" w:rsidRPr="00DE2B18" w:rsidRDefault="00BB73B8" w:rsidP="00DE2B18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jc w:val="center"/>
        <w:rPr>
          <w:b/>
          <w:sz w:val="22"/>
        </w:rPr>
      </w:pPr>
      <w:r w:rsidRPr="0060649F">
        <w:rPr>
          <w:b/>
          <w:bCs/>
          <w:szCs w:val="28"/>
        </w:rPr>
        <w:t>Общая характеристика образовательной организации</w:t>
      </w:r>
    </w:p>
    <w:p w:rsidR="00BB73B8" w:rsidRPr="00BB73B8" w:rsidRDefault="00BB73B8" w:rsidP="00BB73B8">
      <w:pPr>
        <w:pStyle w:val="a4"/>
        <w:spacing w:before="0" w:beforeAutospacing="0" w:after="0" w:afterAutospacing="0" w:line="276" w:lineRule="auto"/>
        <w:ind w:left="720"/>
        <w:rPr>
          <w:b/>
        </w:rPr>
      </w:pPr>
    </w:p>
    <w:p w:rsidR="00E24563" w:rsidRPr="007E3327" w:rsidRDefault="00E24563" w:rsidP="0094003F">
      <w:pPr>
        <w:pStyle w:val="a4"/>
        <w:spacing w:before="0" w:beforeAutospacing="0" w:after="0" w:afterAutospacing="0" w:line="276" w:lineRule="auto"/>
        <w:jc w:val="center"/>
        <w:rPr>
          <w:b/>
          <w:sz w:val="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9922"/>
      </w:tblGrid>
      <w:tr w:rsidR="00FD7EB6" w:rsidRPr="000400BD" w:rsidTr="00E30064">
        <w:tc>
          <w:tcPr>
            <w:tcW w:w="4928" w:type="dxa"/>
            <w:shd w:val="clear" w:color="auto" w:fill="auto"/>
          </w:tcPr>
          <w:p w:rsidR="00FD7EB6" w:rsidRPr="000400BD" w:rsidRDefault="00FD7EB6" w:rsidP="003E6F68">
            <w:pPr>
              <w:ind w:firstLine="709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Тип, вид, статус</w:t>
            </w:r>
          </w:p>
        </w:tc>
        <w:tc>
          <w:tcPr>
            <w:tcW w:w="9922" w:type="dxa"/>
            <w:shd w:val="clear" w:color="auto" w:fill="auto"/>
          </w:tcPr>
          <w:p w:rsidR="00FD7EB6" w:rsidRPr="000400BD" w:rsidRDefault="00FD7EB6" w:rsidP="00FD7EB6">
            <w:pPr>
              <w:tabs>
                <w:tab w:val="left" w:pos="1985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«Школа №3 с углублённым изучением математики»</w:t>
            </w:r>
          </w:p>
        </w:tc>
      </w:tr>
      <w:tr w:rsidR="00FD7EB6" w:rsidRPr="000400BD" w:rsidTr="00E30064">
        <w:tc>
          <w:tcPr>
            <w:tcW w:w="4928" w:type="dxa"/>
            <w:shd w:val="clear" w:color="auto" w:fill="auto"/>
          </w:tcPr>
          <w:p w:rsidR="00FD7EB6" w:rsidRPr="000400BD" w:rsidRDefault="00FD7EB6" w:rsidP="003E6F68">
            <w:pPr>
              <w:rPr>
                <w:rFonts w:ascii="Times New Roman" w:hAnsi="Times New Roman" w:cs="Times New Roman"/>
                <w:b/>
              </w:rPr>
            </w:pPr>
            <w:r w:rsidRPr="000400BD">
              <w:rPr>
                <w:rFonts w:ascii="Times New Roman" w:hAnsi="Times New Roman" w:cs="Times New Roman"/>
              </w:rPr>
              <w:t>Лицензия № 7473 от 13.03.2014г. (Серия 24Л01 № 0000497) предоставлена МАОУ «Школа №3» на право оказывать образовательные услуги по реализации образовательных программ по видам образования, по уровням образования, по подвидам дополнительного образования</w:t>
            </w:r>
          </w:p>
        </w:tc>
        <w:tc>
          <w:tcPr>
            <w:tcW w:w="9922" w:type="dxa"/>
            <w:shd w:val="clear" w:color="auto" w:fill="auto"/>
          </w:tcPr>
          <w:p w:rsidR="00FD7EB6" w:rsidRPr="000400BD" w:rsidRDefault="00FD7EB6" w:rsidP="00344C2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ОБЩЕЕ ОБРАЗОВАНИЕ</w:t>
            </w:r>
          </w:p>
          <w:p w:rsidR="00FD7EB6" w:rsidRPr="000400BD" w:rsidRDefault="00FD7EB6" w:rsidP="00344C22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0400BD">
              <w:rPr>
                <w:rFonts w:ascii="Times New Roman" w:hAnsi="Times New Roman" w:cs="Times New Roman"/>
                <w:i/>
              </w:rPr>
              <w:t>Уровни образования:</w:t>
            </w:r>
          </w:p>
          <w:p w:rsidR="00FD7EB6" w:rsidRPr="000400BD" w:rsidRDefault="00FD7EB6" w:rsidP="00344C22">
            <w:pPr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Начальное общее образование:</w:t>
            </w:r>
          </w:p>
          <w:p w:rsidR="00FD7EB6" w:rsidRPr="000400BD" w:rsidRDefault="00B64A88" w:rsidP="00344C22">
            <w:pPr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D7EB6" w:rsidRPr="000400BD">
              <w:rPr>
                <w:rFonts w:ascii="Times New Roman" w:hAnsi="Times New Roman" w:cs="Times New Roman"/>
              </w:rPr>
              <w:t>сновные общеобразовательные программы начального общего образования.</w:t>
            </w:r>
          </w:p>
          <w:p w:rsidR="00FD7EB6" w:rsidRPr="000400BD" w:rsidRDefault="00FD7EB6" w:rsidP="00344C22">
            <w:pPr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Основное общее образование:</w:t>
            </w:r>
          </w:p>
          <w:p w:rsidR="00FD7EB6" w:rsidRPr="000400BD" w:rsidRDefault="00FD7EB6" w:rsidP="00344C22">
            <w:pPr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основные общеобразовательные программы основного общего образования.</w:t>
            </w:r>
          </w:p>
          <w:p w:rsidR="00FD7EB6" w:rsidRPr="000400BD" w:rsidRDefault="00FD7EB6" w:rsidP="00344C22">
            <w:pPr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Среднее общее образование:</w:t>
            </w:r>
          </w:p>
          <w:p w:rsidR="00FD7EB6" w:rsidRPr="000400BD" w:rsidRDefault="00FD7EB6" w:rsidP="00344C22">
            <w:pPr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основные общеобразовательные программы среднего общего образования.</w:t>
            </w:r>
          </w:p>
          <w:p w:rsidR="00FD7EB6" w:rsidRPr="000400BD" w:rsidRDefault="00FD7EB6" w:rsidP="00344C22">
            <w:pPr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ДОПОЛНИТЕЛЬНОЕ ОБРАЗОВАНИЕ</w:t>
            </w:r>
          </w:p>
          <w:p w:rsidR="00FD7EB6" w:rsidRPr="000400BD" w:rsidRDefault="00FD7EB6" w:rsidP="00344C22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0400BD">
              <w:rPr>
                <w:rFonts w:ascii="Times New Roman" w:hAnsi="Times New Roman" w:cs="Times New Roman"/>
                <w:i/>
              </w:rPr>
              <w:t>Подвиды:</w:t>
            </w:r>
          </w:p>
          <w:p w:rsidR="00FD7EB6" w:rsidRPr="000400BD" w:rsidRDefault="00FD7EB6" w:rsidP="00344C22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0400BD">
              <w:rPr>
                <w:rFonts w:ascii="Times New Roman" w:hAnsi="Times New Roman" w:cs="Times New Roman"/>
                <w:bCs/>
              </w:rPr>
              <w:t>До</w:t>
            </w:r>
            <w:r w:rsidR="00B64A88">
              <w:rPr>
                <w:rFonts w:ascii="Times New Roman" w:hAnsi="Times New Roman" w:cs="Times New Roman"/>
                <w:bCs/>
              </w:rPr>
              <w:t xml:space="preserve">полнительное образование детей </w:t>
            </w:r>
            <w:r w:rsidRPr="000400BD">
              <w:rPr>
                <w:rFonts w:ascii="Times New Roman" w:hAnsi="Times New Roman" w:cs="Times New Roman"/>
                <w:bCs/>
              </w:rPr>
              <w:t>и взрослых:</w:t>
            </w:r>
          </w:p>
          <w:p w:rsidR="00FD7EB6" w:rsidRPr="000400BD" w:rsidRDefault="00FD7EB6" w:rsidP="00DB368C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0400BD">
              <w:rPr>
                <w:rFonts w:ascii="Times New Roman" w:hAnsi="Times New Roman" w:cs="Times New Roman"/>
                <w:bCs/>
              </w:rPr>
              <w:t>дополнительные общеразвивающие программы</w:t>
            </w:r>
          </w:p>
        </w:tc>
      </w:tr>
      <w:tr w:rsidR="00FD7EB6" w:rsidRPr="000400BD" w:rsidTr="00E30064">
        <w:tc>
          <w:tcPr>
            <w:tcW w:w="4928" w:type="dxa"/>
            <w:shd w:val="clear" w:color="auto" w:fill="auto"/>
          </w:tcPr>
          <w:p w:rsidR="00FD7EB6" w:rsidRPr="000400BD" w:rsidRDefault="00FD7EB6" w:rsidP="003E6F68">
            <w:pPr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Свидетельство о государственной аккредитации №3699 от 28.02.2014г. (серия 24Ф01 №0000238)</w:t>
            </w:r>
          </w:p>
        </w:tc>
        <w:tc>
          <w:tcPr>
            <w:tcW w:w="9922" w:type="dxa"/>
            <w:shd w:val="clear" w:color="auto" w:fill="auto"/>
          </w:tcPr>
          <w:p w:rsidR="00FD7EB6" w:rsidRPr="000400BD" w:rsidRDefault="00FD7EB6" w:rsidP="00857FC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Общеобразовательные программы, прошедшие государственную аккредитацию</w:t>
            </w:r>
          </w:p>
          <w:p w:rsidR="00FD7EB6" w:rsidRPr="000400BD" w:rsidRDefault="00FD7EB6" w:rsidP="00857FC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0400BD">
              <w:rPr>
                <w:rFonts w:ascii="Times New Roman" w:hAnsi="Times New Roman" w:cs="Times New Roman"/>
                <w:i/>
              </w:rPr>
              <w:t>Уровень образования: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начальное общее образование: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начального общего образования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основное общее образование: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основного общего образования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среднее общее образование:</w:t>
            </w:r>
          </w:p>
          <w:p w:rsidR="00FD7EB6" w:rsidRPr="000400BD" w:rsidRDefault="00FD7EB6" w:rsidP="00857FCD">
            <w:pPr>
              <w:spacing w:after="0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основная общеобразовательная программа среднего общего образования</w:t>
            </w:r>
          </w:p>
        </w:tc>
      </w:tr>
      <w:tr w:rsidR="00FD7EB6" w:rsidRPr="000400BD" w:rsidTr="00E30064">
        <w:tc>
          <w:tcPr>
            <w:tcW w:w="4928" w:type="dxa"/>
            <w:shd w:val="clear" w:color="auto" w:fill="auto"/>
          </w:tcPr>
          <w:p w:rsidR="00FD7EB6" w:rsidRPr="000400BD" w:rsidRDefault="00FD7EB6" w:rsidP="00344C22">
            <w:pPr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9922" w:type="dxa"/>
            <w:shd w:val="clear" w:color="auto" w:fill="auto"/>
          </w:tcPr>
          <w:p w:rsidR="00FD7EB6" w:rsidRPr="000400BD" w:rsidRDefault="00FD7EB6" w:rsidP="003E6F68">
            <w:pPr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Управление образования администрации города Ачинска</w:t>
            </w:r>
          </w:p>
        </w:tc>
      </w:tr>
      <w:tr w:rsidR="00857FCD" w:rsidRPr="000400BD" w:rsidTr="00E30064">
        <w:tc>
          <w:tcPr>
            <w:tcW w:w="4928" w:type="dxa"/>
            <w:shd w:val="clear" w:color="auto" w:fill="auto"/>
          </w:tcPr>
          <w:p w:rsidR="00857FCD" w:rsidRPr="000400BD" w:rsidRDefault="00857FCD" w:rsidP="00344C22">
            <w:pPr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lastRenderedPageBreak/>
              <w:t>Устав</w:t>
            </w:r>
          </w:p>
        </w:tc>
        <w:tc>
          <w:tcPr>
            <w:tcW w:w="9922" w:type="dxa"/>
            <w:shd w:val="clear" w:color="auto" w:fill="auto"/>
          </w:tcPr>
          <w:p w:rsidR="00857FCD" w:rsidRPr="000400BD" w:rsidRDefault="00857FCD" w:rsidP="003E6F68">
            <w:pPr>
              <w:rPr>
                <w:rFonts w:ascii="Times New Roman" w:hAnsi="Times New Roman" w:cs="Times New Roman"/>
              </w:rPr>
            </w:pPr>
            <w:r w:rsidRPr="00DE2B18">
              <w:rPr>
                <w:rFonts w:ascii="Times New Roman" w:hAnsi="Times New Roman" w:cs="Times New Roman"/>
              </w:rPr>
              <w:t xml:space="preserve">Утвержден начальником управления образования г. Ачинска Красноярского края </w:t>
            </w:r>
            <w:r w:rsidR="00DE2B18" w:rsidRPr="00DE2B18">
              <w:rPr>
                <w:rFonts w:ascii="Times New Roman" w:hAnsi="Times New Roman" w:cs="Times New Roman"/>
              </w:rPr>
              <w:t>от 27.12.2013 г.</w:t>
            </w:r>
            <w:r w:rsidR="00DE2B18">
              <w:rPr>
                <w:rFonts w:ascii="Times New Roman" w:hAnsi="Times New Roman" w:cs="Times New Roman"/>
              </w:rPr>
              <w:t xml:space="preserve"> (с ежегодными изменениями) </w:t>
            </w:r>
          </w:p>
        </w:tc>
      </w:tr>
      <w:tr w:rsidR="00FD7EB6" w:rsidRPr="000400BD" w:rsidTr="00E30064">
        <w:trPr>
          <w:trHeight w:val="399"/>
        </w:trPr>
        <w:tc>
          <w:tcPr>
            <w:tcW w:w="4928" w:type="dxa"/>
            <w:shd w:val="clear" w:color="auto" w:fill="auto"/>
          </w:tcPr>
          <w:p w:rsidR="00FD7EB6" w:rsidRPr="000400BD" w:rsidRDefault="00FD7EB6" w:rsidP="00344C22">
            <w:pPr>
              <w:rPr>
                <w:rFonts w:ascii="Times New Roman" w:hAnsi="Times New Roman" w:cs="Times New Roman"/>
                <w:i/>
              </w:rPr>
            </w:pPr>
            <w:r w:rsidRPr="000400BD">
              <w:rPr>
                <w:rFonts w:ascii="Times New Roman" w:hAnsi="Times New Roman" w:cs="Times New Roman"/>
                <w:i/>
              </w:rPr>
              <w:t>Телефон с кодом города</w:t>
            </w:r>
          </w:p>
        </w:tc>
        <w:tc>
          <w:tcPr>
            <w:tcW w:w="9922" w:type="dxa"/>
            <w:shd w:val="clear" w:color="auto" w:fill="auto"/>
          </w:tcPr>
          <w:p w:rsidR="00FD7EB6" w:rsidRPr="000400BD" w:rsidRDefault="00FD7EB6" w:rsidP="003E6F68">
            <w:pPr>
              <w:ind w:firstLine="142"/>
              <w:rPr>
                <w:rFonts w:ascii="Times New Roman" w:hAnsi="Times New Roman" w:cs="Times New Roman"/>
              </w:rPr>
            </w:pPr>
            <w:r w:rsidRPr="000400BD">
              <w:rPr>
                <w:rFonts w:ascii="Times New Roman" w:hAnsi="Times New Roman" w:cs="Times New Roman"/>
              </w:rPr>
              <w:t>8(39151)7-76-92(91)</w:t>
            </w:r>
          </w:p>
        </w:tc>
      </w:tr>
      <w:tr w:rsidR="00FD7EB6" w:rsidRPr="000400BD" w:rsidTr="00E30064">
        <w:trPr>
          <w:trHeight w:val="281"/>
        </w:trPr>
        <w:tc>
          <w:tcPr>
            <w:tcW w:w="4928" w:type="dxa"/>
            <w:shd w:val="clear" w:color="auto" w:fill="auto"/>
          </w:tcPr>
          <w:p w:rsidR="00FD7EB6" w:rsidRPr="000400BD" w:rsidRDefault="00FD7EB6" w:rsidP="00344C22">
            <w:pPr>
              <w:pStyle w:val="af9"/>
              <w:spacing w:line="276" w:lineRule="auto"/>
              <w:jc w:val="left"/>
              <w:rPr>
                <w:b w:val="0"/>
                <w:i/>
              </w:rPr>
            </w:pPr>
            <w:r w:rsidRPr="000400BD">
              <w:rPr>
                <w:b w:val="0"/>
                <w:i/>
              </w:rPr>
              <w:t>Электронная почта</w:t>
            </w:r>
          </w:p>
        </w:tc>
        <w:tc>
          <w:tcPr>
            <w:tcW w:w="9922" w:type="dxa"/>
            <w:shd w:val="clear" w:color="auto" w:fill="auto"/>
          </w:tcPr>
          <w:p w:rsidR="00FD7EB6" w:rsidRPr="000400BD" w:rsidRDefault="00B624E2" w:rsidP="003E6F68">
            <w:pPr>
              <w:pStyle w:val="af9"/>
              <w:spacing w:line="276" w:lineRule="auto"/>
              <w:ind w:firstLine="142"/>
              <w:jc w:val="left"/>
              <w:rPr>
                <w:b w:val="0"/>
                <w:color w:val="0000FF"/>
              </w:rPr>
            </w:pPr>
            <w:hyperlink r:id="rId11" w:tgtFrame="_parent" w:history="1">
              <w:r w:rsidR="00FD7EB6" w:rsidRPr="000400BD">
                <w:rPr>
                  <w:rStyle w:val="af5"/>
                  <w:b w:val="0"/>
                  <w:lang w:val="fr-FR"/>
                </w:rPr>
                <w:t>school</w:t>
              </w:r>
            </w:hyperlink>
            <w:r w:rsidR="00FD7EB6" w:rsidRPr="000400BD">
              <w:rPr>
                <w:b w:val="0"/>
                <w:color w:val="0000FF"/>
              </w:rPr>
              <w:t>а</w:t>
            </w:r>
            <w:hyperlink r:id="rId12" w:tgtFrame="_parent" w:history="1">
              <w:r w:rsidR="00FD7EB6" w:rsidRPr="000400BD">
                <w:rPr>
                  <w:rStyle w:val="af5"/>
                  <w:b w:val="0"/>
                </w:rPr>
                <w:t>3@</w:t>
              </w:r>
            </w:hyperlink>
            <w:proofErr w:type="spellStart"/>
            <w:r w:rsidR="00FD7EB6" w:rsidRPr="000400BD">
              <w:rPr>
                <w:b w:val="0"/>
                <w:color w:val="0000FF"/>
                <w:lang w:val="en-US"/>
              </w:rPr>
              <w:t>yandex</w:t>
            </w:r>
            <w:proofErr w:type="spellEnd"/>
            <w:r w:rsidR="003B13E2">
              <w:fldChar w:fldCharType="begin"/>
            </w:r>
            <w:r w:rsidR="003B13E2">
              <w:instrText xml:space="preserve"> HYPERLINK "mailto:school3@achmail.ru" \t "_parent" </w:instrText>
            </w:r>
            <w:r w:rsidR="003B13E2">
              <w:fldChar w:fldCharType="separate"/>
            </w:r>
            <w:r w:rsidR="00FD7EB6" w:rsidRPr="000400BD">
              <w:rPr>
                <w:rStyle w:val="af5"/>
                <w:b w:val="0"/>
              </w:rPr>
              <w:t>.</w:t>
            </w:r>
            <w:r w:rsidR="003B13E2">
              <w:rPr>
                <w:rStyle w:val="af5"/>
                <w:b w:val="0"/>
              </w:rPr>
              <w:fldChar w:fldCharType="end"/>
            </w:r>
            <w:hyperlink r:id="rId13" w:tgtFrame="_parent" w:history="1">
              <w:r w:rsidR="00FD7EB6" w:rsidRPr="000400BD">
                <w:rPr>
                  <w:rStyle w:val="af5"/>
                  <w:b w:val="0"/>
                  <w:lang w:val="fr-FR"/>
                </w:rPr>
                <w:t>ru</w:t>
              </w:r>
            </w:hyperlink>
          </w:p>
        </w:tc>
      </w:tr>
      <w:tr w:rsidR="00FD7EB6" w:rsidRPr="000400BD" w:rsidTr="00E30064">
        <w:trPr>
          <w:trHeight w:val="398"/>
        </w:trPr>
        <w:tc>
          <w:tcPr>
            <w:tcW w:w="4928" w:type="dxa"/>
            <w:shd w:val="clear" w:color="auto" w:fill="auto"/>
          </w:tcPr>
          <w:p w:rsidR="00FD7EB6" w:rsidRPr="000400BD" w:rsidRDefault="00FD7EB6" w:rsidP="00344C22">
            <w:pPr>
              <w:pStyle w:val="af9"/>
              <w:spacing w:line="276" w:lineRule="auto"/>
              <w:jc w:val="left"/>
              <w:rPr>
                <w:b w:val="0"/>
                <w:i/>
              </w:rPr>
            </w:pPr>
            <w:r w:rsidRPr="000400BD">
              <w:rPr>
                <w:b w:val="0"/>
                <w:i/>
              </w:rPr>
              <w:t xml:space="preserve">Веб-сайт </w:t>
            </w:r>
          </w:p>
        </w:tc>
        <w:tc>
          <w:tcPr>
            <w:tcW w:w="9922" w:type="dxa"/>
            <w:shd w:val="clear" w:color="auto" w:fill="auto"/>
          </w:tcPr>
          <w:p w:rsidR="009B7EA3" w:rsidRPr="009B7EA3" w:rsidRDefault="00B624E2" w:rsidP="00A356A0">
            <w:pPr>
              <w:pStyle w:val="af9"/>
              <w:spacing w:line="276" w:lineRule="auto"/>
              <w:ind w:firstLine="142"/>
              <w:jc w:val="left"/>
              <w:rPr>
                <w:b w:val="0"/>
                <w:color w:val="0000FF" w:themeColor="hyperlink"/>
                <w:u w:val="single"/>
              </w:rPr>
            </w:pPr>
            <w:hyperlink r:id="rId14" w:tgtFrame="_blank" w:history="1">
              <w:r w:rsidR="009B7EA3">
                <w:rPr>
                  <w:rStyle w:val="af5"/>
                  <w:rFonts w:ascii="Helvetica" w:hAnsi="Helvetica" w:cs="Helvetica"/>
                  <w:color w:val="D32F2F"/>
                  <w:sz w:val="21"/>
                  <w:szCs w:val="21"/>
                  <w:shd w:val="clear" w:color="auto" w:fill="F5F5F5"/>
                </w:rPr>
                <w:t>https://sosch3-achinsk.gosuslugi.ru</w:t>
              </w:r>
            </w:hyperlink>
            <w:r w:rsidR="00A356A0">
              <w:rPr>
                <w:rStyle w:val="af5"/>
                <w:rFonts w:ascii="Helvetica" w:hAnsi="Helvetica" w:cs="Helvetica"/>
                <w:color w:val="D32F2F"/>
                <w:sz w:val="21"/>
                <w:szCs w:val="21"/>
                <w:shd w:val="clear" w:color="auto" w:fill="F5F5F5"/>
              </w:rPr>
              <w:t xml:space="preserve"> </w:t>
            </w:r>
          </w:p>
        </w:tc>
      </w:tr>
    </w:tbl>
    <w:p w:rsidR="00082F56" w:rsidRDefault="00082F56" w:rsidP="004C4D49">
      <w:pPr>
        <w:pStyle w:val="a4"/>
        <w:spacing w:before="0" w:beforeAutospacing="0" w:after="0" w:afterAutospacing="0" w:line="276" w:lineRule="auto"/>
        <w:rPr>
          <w:b/>
        </w:rPr>
      </w:pPr>
    </w:p>
    <w:p w:rsidR="00082F56" w:rsidRPr="0060649F" w:rsidRDefault="00857FCD" w:rsidP="00857FCD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jc w:val="center"/>
        <w:rPr>
          <w:b/>
        </w:rPr>
      </w:pPr>
      <w:r w:rsidRPr="0060649F">
        <w:rPr>
          <w:b/>
        </w:rPr>
        <w:t xml:space="preserve">Система управления </w:t>
      </w:r>
      <w:r w:rsidR="00FF40A9" w:rsidRPr="0060649F">
        <w:rPr>
          <w:b/>
        </w:rPr>
        <w:t>организации</w:t>
      </w:r>
    </w:p>
    <w:p w:rsidR="0060649F" w:rsidRDefault="0060649F" w:rsidP="0060649F">
      <w:pPr>
        <w:pStyle w:val="a4"/>
        <w:spacing w:before="0" w:beforeAutospacing="0" w:after="0" w:afterAutospacing="0" w:line="276" w:lineRule="auto"/>
        <w:ind w:left="720"/>
        <w:rPr>
          <w:b/>
          <w:sz w:val="28"/>
        </w:rPr>
      </w:pPr>
    </w:p>
    <w:tbl>
      <w:tblPr>
        <w:tblStyle w:val="ab"/>
        <w:tblW w:w="14884" w:type="dxa"/>
        <w:tblInd w:w="-34" w:type="dxa"/>
        <w:tblLook w:val="04A0" w:firstRow="1" w:lastRow="0" w:firstColumn="1" w:lastColumn="0" w:noHBand="0" w:noVBand="1"/>
      </w:tblPr>
      <w:tblGrid>
        <w:gridCol w:w="4962"/>
        <w:gridCol w:w="9922"/>
      </w:tblGrid>
      <w:tr w:rsidR="000400BD" w:rsidTr="00DE2B18">
        <w:tc>
          <w:tcPr>
            <w:tcW w:w="4962" w:type="dxa"/>
          </w:tcPr>
          <w:p w:rsidR="000400BD" w:rsidRPr="0060649F" w:rsidRDefault="000400BD" w:rsidP="000400BD">
            <w:pPr>
              <w:pStyle w:val="a4"/>
              <w:spacing w:before="0" w:beforeAutospacing="0" w:after="0" w:afterAutospacing="0" w:line="276" w:lineRule="auto"/>
            </w:pPr>
            <w:r w:rsidRPr="0060649F">
              <w:t>Администрация</w:t>
            </w:r>
          </w:p>
        </w:tc>
        <w:tc>
          <w:tcPr>
            <w:tcW w:w="9922" w:type="dxa"/>
          </w:tcPr>
          <w:p w:rsidR="00F60E2C" w:rsidRPr="00F60E2C" w:rsidRDefault="00F60E2C" w:rsidP="00F60E2C">
            <w:pPr>
              <w:pStyle w:val="a4"/>
              <w:spacing w:before="0" w:beforeAutospacing="0" w:after="0" w:afterAutospacing="0" w:line="276" w:lineRule="auto"/>
              <w:rPr>
                <w:i/>
              </w:rPr>
            </w:pPr>
            <w:r w:rsidRPr="00F60E2C">
              <w:rPr>
                <w:i/>
              </w:rPr>
              <w:t xml:space="preserve">Директор школы – </w:t>
            </w:r>
            <w:r w:rsidRPr="00F60E2C">
              <w:t xml:space="preserve">Киселева Мария Сергеевна </w:t>
            </w:r>
          </w:p>
          <w:p w:rsidR="00F60E2C" w:rsidRPr="00F60E2C" w:rsidRDefault="00F60E2C" w:rsidP="00F60E2C">
            <w:pPr>
              <w:pStyle w:val="a4"/>
              <w:spacing w:before="0" w:beforeAutospacing="0" w:after="0" w:afterAutospacing="0" w:line="276" w:lineRule="auto"/>
              <w:rPr>
                <w:i/>
              </w:rPr>
            </w:pPr>
            <w:r w:rsidRPr="00F60E2C">
              <w:rPr>
                <w:i/>
              </w:rPr>
              <w:t>Заместители директора по УВР:</w:t>
            </w:r>
          </w:p>
          <w:p w:rsidR="00615DCB" w:rsidRDefault="00615DCB" w:rsidP="00F60E2C">
            <w:pPr>
              <w:pStyle w:val="a4"/>
              <w:spacing w:before="0" w:beforeAutospacing="0" w:after="0" w:afterAutospacing="0" w:line="276" w:lineRule="auto"/>
            </w:pPr>
            <w:proofErr w:type="spellStart"/>
            <w:r w:rsidRPr="00F60E2C">
              <w:t>Ваньева</w:t>
            </w:r>
            <w:proofErr w:type="spellEnd"/>
            <w:r w:rsidRPr="00F60E2C">
              <w:t xml:space="preserve"> Лилия Геннадьевна </w:t>
            </w:r>
          </w:p>
          <w:p w:rsidR="00806FAF" w:rsidRDefault="00F60E2C" w:rsidP="00F60E2C">
            <w:pPr>
              <w:pStyle w:val="a4"/>
              <w:spacing w:before="0" w:beforeAutospacing="0" w:after="0" w:afterAutospacing="0" w:line="276" w:lineRule="auto"/>
            </w:pPr>
            <w:r w:rsidRPr="00F60E2C">
              <w:t xml:space="preserve">Казаченко Маргарита Владимировна </w:t>
            </w:r>
          </w:p>
          <w:p w:rsidR="00F60E2C" w:rsidRPr="00F60E2C" w:rsidRDefault="001924EE" w:rsidP="00F60E2C">
            <w:pPr>
              <w:pStyle w:val="a4"/>
              <w:spacing w:before="0" w:beforeAutospacing="0" w:after="0" w:afterAutospacing="0" w:line="276" w:lineRule="auto"/>
            </w:pPr>
            <w:proofErr w:type="spellStart"/>
            <w:r>
              <w:t>Ураевская</w:t>
            </w:r>
            <w:proofErr w:type="spellEnd"/>
            <w:r>
              <w:t xml:space="preserve"> Светлана Владимировна </w:t>
            </w:r>
          </w:p>
          <w:p w:rsidR="001924EE" w:rsidRPr="00F60E2C" w:rsidRDefault="001924EE" w:rsidP="00F60E2C">
            <w:pPr>
              <w:pStyle w:val="a4"/>
              <w:spacing w:before="0" w:beforeAutospacing="0" w:after="0" w:afterAutospacing="0" w:line="276" w:lineRule="auto"/>
            </w:pPr>
            <w:r>
              <w:t xml:space="preserve">Павлова Дарья Олеговна </w:t>
            </w:r>
          </w:p>
          <w:p w:rsidR="00F60E2C" w:rsidRPr="00F60E2C" w:rsidRDefault="00F60E2C" w:rsidP="00F60E2C">
            <w:pPr>
              <w:pStyle w:val="a4"/>
              <w:spacing w:before="0" w:beforeAutospacing="0" w:after="0" w:afterAutospacing="0" w:line="276" w:lineRule="auto"/>
              <w:rPr>
                <w:i/>
              </w:rPr>
            </w:pPr>
            <w:r w:rsidRPr="00F60E2C">
              <w:rPr>
                <w:i/>
              </w:rPr>
              <w:t>Заместитель директора по ВР:</w:t>
            </w:r>
          </w:p>
          <w:p w:rsidR="0059323A" w:rsidRDefault="0059323A" w:rsidP="00F60E2C">
            <w:pPr>
              <w:pStyle w:val="a4"/>
              <w:spacing w:before="0" w:beforeAutospacing="0" w:after="0" w:afterAutospacing="0" w:line="276" w:lineRule="auto"/>
            </w:pPr>
            <w:proofErr w:type="spellStart"/>
            <w:r>
              <w:t>Пехова</w:t>
            </w:r>
            <w:proofErr w:type="spellEnd"/>
            <w:r>
              <w:t xml:space="preserve"> Александра Александровна</w:t>
            </w:r>
          </w:p>
          <w:p w:rsidR="00F60E2C" w:rsidRPr="00806FAF" w:rsidRDefault="00F60E2C" w:rsidP="00F60E2C">
            <w:pPr>
              <w:pStyle w:val="a4"/>
              <w:spacing w:before="0" w:beforeAutospacing="0" w:after="0" w:afterAutospacing="0" w:line="276" w:lineRule="auto"/>
              <w:rPr>
                <w:i/>
              </w:rPr>
            </w:pPr>
            <w:r w:rsidRPr="00F60E2C">
              <w:rPr>
                <w:i/>
              </w:rPr>
              <w:t>Заместитель директора по АХР:</w:t>
            </w:r>
          </w:p>
          <w:p w:rsidR="001924EE" w:rsidRPr="00806FAF" w:rsidRDefault="00615DCB" w:rsidP="001924EE">
            <w:pPr>
              <w:pStyle w:val="a4"/>
              <w:spacing w:before="0" w:beforeAutospacing="0" w:after="0" w:afterAutospacing="0" w:line="276" w:lineRule="auto"/>
            </w:pPr>
            <w:proofErr w:type="spellStart"/>
            <w:r>
              <w:t>Якк</w:t>
            </w:r>
            <w:proofErr w:type="spellEnd"/>
            <w:r>
              <w:t xml:space="preserve"> Елена Геннадьевна</w:t>
            </w:r>
            <w:r w:rsidR="001924EE">
              <w:t xml:space="preserve"> </w:t>
            </w:r>
          </w:p>
        </w:tc>
      </w:tr>
      <w:tr w:rsidR="000400BD" w:rsidTr="007508AB">
        <w:tc>
          <w:tcPr>
            <w:tcW w:w="4962" w:type="dxa"/>
            <w:shd w:val="clear" w:color="auto" w:fill="auto"/>
          </w:tcPr>
          <w:p w:rsidR="000400BD" w:rsidRPr="0060649F" w:rsidRDefault="000400BD" w:rsidP="000400BD">
            <w:pPr>
              <w:pStyle w:val="a4"/>
              <w:spacing w:before="0" w:beforeAutospacing="0" w:after="0" w:afterAutospacing="0" w:line="276" w:lineRule="auto"/>
            </w:pPr>
            <w:r w:rsidRPr="0060649F">
              <w:t>Управляющий совет</w:t>
            </w:r>
          </w:p>
        </w:tc>
        <w:tc>
          <w:tcPr>
            <w:tcW w:w="9922" w:type="dxa"/>
            <w:shd w:val="clear" w:color="auto" w:fill="auto"/>
          </w:tcPr>
          <w:p w:rsidR="000400BD" w:rsidRPr="006919E3" w:rsidRDefault="000400BD" w:rsidP="000400BD">
            <w:pPr>
              <w:pStyle w:val="a4"/>
              <w:spacing w:before="0" w:beforeAutospacing="0" w:after="0" w:afterAutospacing="0" w:line="276" w:lineRule="auto"/>
            </w:pPr>
            <w:r w:rsidRPr="006919E3">
              <w:rPr>
                <w:i/>
              </w:rPr>
              <w:t xml:space="preserve">Председатель </w:t>
            </w:r>
            <w:r w:rsidRPr="006919E3">
              <w:t xml:space="preserve">-  </w:t>
            </w:r>
            <w:r w:rsidR="00D22ECB" w:rsidRPr="006919E3">
              <w:t>Захарченко Е.В.</w:t>
            </w:r>
          </w:p>
        </w:tc>
      </w:tr>
      <w:tr w:rsidR="000400BD" w:rsidTr="00921D9C">
        <w:trPr>
          <w:trHeight w:val="527"/>
        </w:trPr>
        <w:tc>
          <w:tcPr>
            <w:tcW w:w="4962" w:type="dxa"/>
          </w:tcPr>
          <w:p w:rsidR="000400BD" w:rsidRPr="0060649F" w:rsidRDefault="000400BD" w:rsidP="00606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Наблюдательный совет </w:t>
            </w:r>
          </w:p>
          <w:p w:rsidR="000400BD" w:rsidRPr="0060649F" w:rsidRDefault="000400BD" w:rsidP="000400BD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9922" w:type="dxa"/>
          </w:tcPr>
          <w:p w:rsidR="000400BD" w:rsidRPr="006919E3" w:rsidRDefault="0060649F" w:rsidP="00F60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</w:t>
            </w:r>
            <w:r w:rsidRPr="006919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21D9C">
              <w:rPr>
                <w:rFonts w:ascii="Times New Roman" w:hAnsi="Times New Roman" w:cs="Times New Roman"/>
                <w:sz w:val="24"/>
                <w:szCs w:val="24"/>
              </w:rPr>
              <w:t>Мизинко</w:t>
            </w:r>
            <w:proofErr w:type="spellEnd"/>
            <w:r w:rsidRPr="00921D9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</w:t>
            </w:r>
            <w:r w:rsidR="00FE1563" w:rsidRPr="00921D9C">
              <w:rPr>
                <w:rFonts w:ascii="Times New Roman" w:hAnsi="Times New Roman" w:cs="Times New Roman"/>
                <w:sz w:val="24"/>
                <w:szCs w:val="24"/>
              </w:rPr>
              <w:t xml:space="preserve">евич, заместитель председателя </w:t>
            </w:r>
            <w:r w:rsidRPr="00921D9C">
              <w:rPr>
                <w:rFonts w:ascii="Times New Roman" w:hAnsi="Times New Roman" w:cs="Times New Roman"/>
                <w:sz w:val="24"/>
                <w:szCs w:val="24"/>
              </w:rPr>
              <w:t>Ачинского городского Совета депутатов</w:t>
            </w:r>
          </w:p>
        </w:tc>
      </w:tr>
      <w:tr w:rsidR="000400BD" w:rsidTr="003F01FA">
        <w:tc>
          <w:tcPr>
            <w:tcW w:w="4962" w:type="dxa"/>
            <w:shd w:val="clear" w:color="auto" w:fill="auto"/>
          </w:tcPr>
          <w:p w:rsidR="000400BD" w:rsidRPr="00D3318D" w:rsidRDefault="0060649F" w:rsidP="00606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D9C">
              <w:rPr>
                <w:rFonts w:ascii="Times New Roman" w:hAnsi="Times New Roman" w:cs="Times New Roman"/>
                <w:sz w:val="24"/>
              </w:rPr>
              <w:t xml:space="preserve">Совет старшеклассников </w:t>
            </w:r>
          </w:p>
        </w:tc>
        <w:tc>
          <w:tcPr>
            <w:tcW w:w="9922" w:type="dxa"/>
            <w:shd w:val="clear" w:color="auto" w:fill="auto"/>
          </w:tcPr>
          <w:p w:rsidR="0060649F" w:rsidRPr="00921D9C" w:rsidRDefault="0060649F" w:rsidP="00921D9C">
            <w:pPr>
              <w:pStyle w:val="a4"/>
              <w:spacing w:before="0" w:beforeAutospacing="0" w:after="0" w:afterAutospacing="0" w:line="276" w:lineRule="auto"/>
            </w:pPr>
            <w:r w:rsidRPr="00921D9C">
              <w:rPr>
                <w:i/>
                <w:iCs/>
              </w:rPr>
              <w:t xml:space="preserve">Председатель </w:t>
            </w:r>
            <w:r w:rsidRPr="00921D9C">
              <w:t xml:space="preserve">– </w:t>
            </w:r>
            <w:r w:rsidR="00921D9C">
              <w:t>Гаврилков Матвей</w:t>
            </w:r>
            <w:r w:rsidR="0059323A" w:rsidRPr="00921D9C">
              <w:t>, ученик 10</w:t>
            </w:r>
            <w:r w:rsidR="001D16C9" w:rsidRPr="00921D9C">
              <w:t xml:space="preserve"> «А» класса </w:t>
            </w:r>
          </w:p>
        </w:tc>
      </w:tr>
      <w:tr w:rsidR="000400BD" w:rsidTr="003C6C8A">
        <w:tc>
          <w:tcPr>
            <w:tcW w:w="4962" w:type="dxa"/>
            <w:shd w:val="clear" w:color="auto" w:fill="auto"/>
          </w:tcPr>
          <w:p w:rsidR="000400BD" w:rsidRPr="0060649F" w:rsidRDefault="0060649F" w:rsidP="000400BD">
            <w:pPr>
              <w:pStyle w:val="a4"/>
              <w:spacing w:before="0" w:beforeAutospacing="0" w:after="0" w:afterAutospacing="0" w:line="276" w:lineRule="auto"/>
            </w:pPr>
            <w:r>
              <w:t>Педагогический совет</w:t>
            </w:r>
          </w:p>
        </w:tc>
        <w:tc>
          <w:tcPr>
            <w:tcW w:w="9922" w:type="dxa"/>
            <w:shd w:val="clear" w:color="auto" w:fill="auto"/>
          </w:tcPr>
          <w:p w:rsidR="000400BD" w:rsidRDefault="0060649F" w:rsidP="000400BD">
            <w:pPr>
              <w:pStyle w:val="a4"/>
              <w:spacing w:before="0" w:beforeAutospacing="0" w:after="0" w:afterAutospacing="0" w:line="276" w:lineRule="auto"/>
            </w:pPr>
            <w:r>
              <w:rPr>
                <w:i/>
              </w:rPr>
              <w:t>Председатель-</w:t>
            </w:r>
            <w:r w:rsidRPr="0060649F">
              <w:t>директор школы</w:t>
            </w:r>
            <w:r w:rsidR="004C4D49">
              <w:t xml:space="preserve"> Киселева Мария Сергеевна</w:t>
            </w:r>
          </w:p>
          <w:p w:rsidR="0060649F" w:rsidRPr="0060649F" w:rsidRDefault="00B624E2" w:rsidP="006919E3">
            <w:pPr>
              <w:pStyle w:val="a4"/>
              <w:spacing w:before="0" w:beforeAutospacing="0" w:after="0" w:afterAutospacing="0" w:line="276" w:lineRule="auto"/>
            </w:pPr>
            <w:hyperlink r:id="rId15" w:history="1">
              <w:r w:rsidR="006919E3" w:rsidRPr="005C2F2B">
                <w:rPr>
                  <w:rStyle w:val="af5"/>
                </w:rPr>
                <w:t>Материалы педсоветов</w:t>
              </w:r>
            </w:hyperlink>
            <w:r w:rsidR="006919E3">
              <w:t xml:space="preserve"> </w:t>
            </w:r>
          </w:p>
        </w:tc>
      </w:tr>
      <w:tr w:rsidR="00691494" w:rsidTr="00DE2B18">
        <w:tc>
          <w:tcPr>
            <w:tcW w:w="4962" w:type="dxa"/>
          </w:tcPr>
          <w:p w:rsidR="00691494" w:rsidRPr="00AA7D81" w:rsidRDefault="00691494" w:rsidP="000400BD">
            <w:pPr>
              <w:pStyle w:val="a4"/>
              <w:spacing w:before="0" w:beforeAutospacing="0" w:after="0" w:afterAutospacing="0" w:line="276" w:lineRule="auto"/>
              <w:rPr>
                <w:highlight w:val="yellow"/>
              </w:rPr>
            </w:pPr>
            <w:r w:rsidRPr="00344C22">
              <w:t>Методический совет</w:t>
            </w:r>
          </w:p>
        </w:tc>
        <w:tc>
          <w:tcPr>
            <w:tcW w:w="9922" w:type="dxa"/>
          </w:tcPr>
          <w:p w:rsidR="00447291" w:rsidRDefault="00B624E2" w:rsidP="000400BD">
            <w:pPr>
              <w:pStyle w:val="a4"/>
              <w:spacing w:before="0" w:beforeAutospacing="0" w:after="0" w:afterAutospacing="0" w:line="276" w:lineRule="auto"/>
              <w:rPr>
                <w:rStyle w:val="af5"/>
              </w:rPr>
            </w:pPr>
            <w:hyperlink r:id="rId16" w:history="1">
              <w:r w:rsidR="00DE500F" w:rsidRPr="00C350D5">
                <w:rPr>
                  <w:rStyle w:val="af5"/>
                </w:rPr>
                <w:t xml:space="preserve">Анализ работы ШМО учителей русского языка и литературы  </w:t>
              </w:r>
            </w:hyperlink>
          </w:p>
          <w:p w:rsidR="00E759C8" w:rsidRDefault="00B624E2" w:rsidP="000400BD">
            <w:pPr>
              <w:pStyle w:val="a4"/>
              <w:spacing w:before="0" w:beforeAutospacing="0" w:after="0" w:afterAutospacing="0" w:line="276" w:lineRule="auto"/>
            </w:pPr>
            <w:hyperlink r:id="rId17" w:history="1">
              <w:r w:rsidR="00E759C8" w:rsidRPr="00C350D5">
                <w:rPr>
                  <w:rStyle w:val="af5"/>
                </w:rPr>
                <w:t>Анализ работы учителей начальной школы</w:t>
              </w:r>
            </w:hyperlink>
          </w:p>
          <w:p w:rsidR="00FA5BBC" w:rsidRDefault="00B624E2" w:rsidP="000400BD">
            <w:pPr>
              <w:pStyle w:val="a4"/>
              <w:spacing w:before="0" w:beforeAutospacing="0" w:after="0" w:afterAutospacing="0" w:line="276" w:lineRule="auto"/>
            </w:pPr>
            <w:hyperlink r:id="rId18" w:history="1">
              <w:r w:rsidR="00FA5BBC" w:rsidRPr="00E759C8">
                <w:rPr>
                  <w:rStyle w:val="af5"/>
                </w:rPr>
                <w:t>Анализ работы учителей физической культуры</w:t>
              </w:r>
            </w:hyperlink>
            <w:r w:rsidR="00FA5BBC">
              <w:t xml:space="preserve"> </w:t>
            </w:r>
          </w:p>
          <w:p w:rsidR="00E759C8" w:rsidRDefault="00B624E2" w:rsidP="000400BD">
            <w:pPr>
              <w:pStyle w:val="a4"/>
              <w:spacing w:before="0" w:beforeAutospacing="0" w:after="0" w:afterAutospacing="0" w:line="276" w:lineRule="auto"/>
            </w:pPr>
            <w:hyperlink r:id="rId19" w:history="1">
              <w:r w:rsidR="00E759C8" w:rsidRPr="00C350D5">
                <w:rPr>
                  <w:rStyle w:val="af5"/>
                </w:rPr>
                <w:t>Анализ работы учителей английского языка</w:t>
              </w:r>
            </w:hyperlink>
          </w:p>
          <w:p w:rsidR="00447291" w:rsidRDefault="00B624E2" w:rsidP="0039362D">
            <w:pPr>
              <w:pStyle w:val="a4"/>
              <w:spacing w:before="0" w:beforeAutospacing="0" w:after="0" w:afterAutospacing="0" w:line="276" w:lineRule="auto"/>
            </w:pPr>
            <w:hyperlink r:id="rId20" w:history="1">
              <w:r w:rsidR="00E759C8" w:rsidRPr="00C350D5">
                <w:rPr>
                  <w:rStyle w:val="af5"/>
                </w:rPr>
                <w:t>Анализ работы учителей математики, информатики и технологии</w:t>
              </w:r>
            </w:hyperlink>
            <w:r w:rsidR="00E759C8">
              <w:t xml:space="preserve"> </w:t>
            </w:r>
          </w:p>
          <w:p w:rsidR="00447291" w:rsidRPr="001E5A9A" w:rsidRDefault="00B624E2" w:rsidP="0039362D">
            <w:pPr>
              <w:pStyle w:val="a4"/>
              <w:spacing w:before="0" w:beforeAutospacing="0" w:after="0" w:afterAutospacing="0" w:line="276" w:lineRule="auto"/>
            </w:pPr>
            <w:hyperlink r:id="rId21" w:history="1">
              <w:r w:rsidR="00447291" w:rsidRPr="00447291">
                <w:rPr>
                  <w:rStyle w:val="af5"/>
                </w:rPr>
                <w:t>Анализ работы учителей естественно-научного цикла</w:t>
              </w:r>
            </w:hyperlink>
          </w:p>
        </w:tc>
      </w:tr>
    </w:tbl>
    <w:p w:rsidR="00857FCD" w:rsidRPr="00857FCD" w:rsidRDefault="00857FCD" w:rsidP="00DE2B18">
      <w:pPr>
        <w:pStyle w:val="a4"/>
        <w:spacing w:before="0" w:beforeAutospacing="0" w:after="0" w:afterAutospacing="0" w:line="276" w:lineRule="auto"/>
        <w:rPr>
          <w:b/>
          <w:sz w:val="28"/>
        </w:rPr>
      </w:pPr>
    </w:p>
    <w:p w:rsidR="0060649F" w:rsidRDefault="0060649F" w:rsidP="0060649F">
      <w:pPr>
        <w:pStyle w:val="a6"/>
        <w:numPr>
          <w:ilvl w:val="0"/>
          <w:numId w:val="39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49F">
        <w:rPr>
          <w:rFonts w:ascii="Times New Roman" w:eastAsia="Times New Roman" w:hAnsi="Times New Roman" w:cs="Times New Roman"/>
          <w:b/>
          <w:sz w:val="24"/>
          <w:szCs w:val="24"/>
        </w:rPr>
        <w:t>Организация образовательной деятельности</w:t>
      </w:r>
    </w:p>
    <w:tbl>
      <w:tblPr>
        <w:tblStyle w:val="ab"/>
        <w:tblW w:w="14884" w:type="dxa"/>
        <w:tblInd w:w="-34" w:type="dxa"/>
        <w:tblLook w:val="04A0" w:firstRow="1" w:lastRow="0" w:firstColumn="1" w:lastColumn="0" w:noHBand="0" w:noVBand="1"/>
      </w:tblPr>
      <w:tblGrid>
        <w:gridCol w:w="4962"/>
        <w:gridCol w:w="9922"/>
      </w:tblGrid>
      <w:tr w:rsidR="003B2C20" w:rsidRPr="00BD7270" w:rsidTr="00B96F94">
        <w:tc>
          <w:tcPr>
            <w:tcW w:w="4962" w:type="dxa"/>
          </w:tcPr>
          <w:p w:rsidR="003B2C20" w:rsidRPr="003B2C20" w:rsidRDefault="003B2C20" w:rsidP="003B2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C20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3B2C20" w:rsidRPr="003B2C20" w:rsidRDefault="003B2C20" w:rsidP="003B2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C20">
              <w:rPr>
                <w:rFonts w:ascii="Times New Roman" w:hAnsi="Times New Roman" w:cs="Times New Roman"/>
                <w:sz w:val="24"/>
                <w:szCs w:val="24"/>
              </w:rPr>
              <w:t>календарного учебного</w:t>
            </w:r>
          </w:p>
          <w:p w:rsidR="003B2C20" w:rsidRDefault="003B2C20" w:rsidP="003B2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C20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9922" w:type="dxa"/>
          </w:tcPr>
          <w:p w:rsidR="00510ED2" w:rsidRPr="005E5831" w:rsidRDefault="00510ED2" w:rsidP="00510ED2">
            <w:pPr>
              <w:tabs>
                <w:tab w:val="left" w:pos="317"/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Учебный год в школе начинается с 1 сентября. Продолжительность учебного года с учетом праз</w:t>
            </w:r>
            <w:r w:rsidR="0059323A">
              <w:rPr>
                <w:rFonts w:ascii="Times New Roman" w:hAnsi="Times New Roman" w:cs="Times New Roman"/>
                <w:sz w:val="24"/>
                <w:szCs w:val="24"/>
              </w:rPr>
              <w:t>дничных дней: в 1-х классах - 33</w:t>
            </w: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 xml:space="preserve"> недели, во 2-11-х классах- 34 недели. Продолжительность каникул в те</w:t>
            </w:r>
            <w:r w:rsidR="0059323A">
              <w:rPr>
                <w:rFonts w:ascii="Times New Roman" w:hAnsi="Times New Roman" w:cs="Times New Roman"/>
                <w:sz w:val="24"/>
                <w:szCs w:val="24"/>
              </w:rPr>
              <w:t xml:space="preserve">чение учебного года составляет </w:t>
            </w: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27 календарных дней. Для обучающихся 1 классов устанавливаются в течение года дополнительные каникулы.</w:t>
            </w:r>
          </w:p>
          <w:p w:rsidR="00510ED2" w:rsidRPr="005E5831" w:rsidRDefault="00510ED2" w:rsidP="00510ED2">
            <w:pPr>
              <w:tabs>
                <w:tab w:val="left" w:pos="317"/>
                <w:tab w:val="left" w:pos="459"/>
              </w:tabs>
              <w:ind w:firstLine="317"/>
              <w:jc w:val="both"/>
              <w:rPr>
                <w:sz w:val="28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="0059323A">
              <w:rPr>
                <w:rFonts w:ascii="Times New Roman" w:hAnsi="Times New Roman" w:cs="Times New Roman"/>
                <w:sz w:val="24"/>
                <w:szCs w:val="24"/>
              </w:rPr>
              <w:t xml:space="preserve"> до мая месяца 2023г</w:t>
            </w: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23A">
              <w:rPr>
                <w:rFonts w:ascii="Times New Roman" w:hAnsi="Times New Roman" w:cs="Times New Roman"/>
                <w:sz w:val="24"/>
                <w:szCs w:val="24"/>
              </w:rPr>
              <w:t xml:space="preserve">была </w:t>
            </w:r>
            <w:r w:rsidRPr="0059323A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="0059323A" w:rsidRPr="0059323A">
              <w:rPr>
                <w:rFonts w:ascii="Times New Roman" w:hAnsi="Times New Roman" w:cs="Times New Roman"/>
                <w:sz w:val="24"/>
                <w:szCs w:val="24"/>
              </w:rPr>
              <w:t>стидневная</w:t>
            </w:r>
            <w:r w:rsidR="0059323A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неделя для 9 классов, с сентября   пятидневная – для 1-9</w:t>
            </w: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,10-11 классов. Школа работает в две смены. Основной формой обучения – с 1 по 11 класс является классно - урочная система. Форма образования – очная. Обучение и воспитание в школе ведутся на русском языке. В школе преподается иностранный язык (английский); второй иностранный язык (немецкий)</w:t>
            </w:r>
            <w:r w:rsidRPr="005E58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0ED2" w:rsidRPr="005E5831" w:rsidRDefault="00510ED2" w:rsidP="00510ED2">
            <w:pPr>
              <w:tabs>
                <w:tab w:val="left" w:pos="317"/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Объем максимальной допустимой нагрузки в течени</w:t>
            </w:r>
            <w:r w:rsidR="0059323A">
              <w:rPr>
                <w:rFonts w:ascii="Times New Roman" w:hAnsi="Times New Roman" w:cs="Times New Roman"/>
                <w:sz w:val="24"/>
                <w:szCs w:val="24"/>
              </w:rPr>
              <w:t xml:space="preserve">е дня для учащихся 1-х классов </w:t>
            </w: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не превышал 4 уроков и 1 день в неделю –  5 уроков, за счет урока физической культуры. В середине учебной недели был организован облегченный учебный день. После второго урока, в дни, когда в расписании нет урока физической куль</w:t>
            </w:r>
            <w:r w:rsidR="0059323A">
              <w:rPr>
                <w:rFonts w:ascii="Times New Roman" w:hAnsi="Times New Roman" w:cs="Times New Roman"/>
                <w:sz w:val="24"/>
                <w:szCs w:val="24"/>
              </w:rPr>
              <w:t xml:space="preserve">туры, проводилась динамическая </w:t>
            </w: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пауза.</w:t>
            </w:r>
          </w:p>
          <w:p w:rsidR="00510ED2" w:rsidRPr="005E5831" w:rsidRDefault="00510ED2" w:rsidP="00510ED2">
            <w:pPr>
              <w:tabs>
                <w:tab w:val="left" w:pos="317"/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Объем мак</w:t>
            </w:r>
            <w:r w:rsidR="0059323A">
              <w:rPr>
                <w:rFonts w:ascii="Times New Roman" w:hAnsi="Times New Roman" w:cs="Times New Roman"/>
                <w:sz w:val="24"/>
                <w:szCs w:val="24"/>
              </w:rPr>
              <w:t xml:space="preserve">симальной допустимой нагрузки: </w:t>
            </w: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для учащихся 2-4 классов – не более 5 уроков и один раз в неделю 6 уроков за счет урока физической культуры для учащихся 5-6 классов – не более 6 уроков; для учащихся 7 – 11 классов -  не более 7 уроков.</w:t>
            </w:r>
          </w:p>
          <w:p w:rsidR="00510ED2" w:rsidRPr="005E5831" w:rsidRDefault="00510ED2" w:rsidP="00510ED2">
            <w:pPr>
              <w:tabs>
                <w:tab w:val="left" w:pos="317"/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Обучение осуществлялось в две смены:</w:t>
            </w:r>
          </w:p>
          <w:p w:rsidR="00510ED2" w:rsidRPr="005E5831" w:rsidRDefault="00510ED2" w:rsidP="00510ED2">
            <w:pPr>
              <w:numPr>
                <w:ilvl w:val="0"/>
                <w:numId w:val="15"/>
              </w:numPr>
              <w:tabs>
                <w:tab w:val="left" w:pos="317"/>
                <w:tab w:val="left" w:pos="459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в первую смену: 1,4,5,7,8,9,10,11 классы;</w:t>
            </w:r>
          </w:p>
          <w:p w:rsidR="00510ED2" w:rsidRPr="005E5831" w:rsidRDefault="00510ED2" w:rsidP="00510ED2">
            <w:pPr>
              <w:numPr>
                <w:ilvl w:val="0"/>
                <w:numId w:val="15"/>
              </w:numPr>
              <w:tabs>
                <w:tab w:val="left" w:pos="317"/>
                <w:tab w:val="left" w:pos="459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>во вторую смену: 2,3,6 классы.</w:t>
            </w:r>
          </w:p>
          <w:p w:rsidR="00510ED2" w:rsidRPr="005E5831" w:rsidRDefault="00510ED2" w:rsidP="00510ED2">
            <w:pPr>
              <w:tabs>
                <w:tab w:val="left" w:pos="317"/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 xml:space="preserve">   Продолжительность урока: </w:t>
            </w:r>
          </w:p>
          <w:p w:rsidR="00510ED2" w:rsidRPr="005E5831" w:rsidRDefault="00510ED2" w:rsidP="00510ED2">
            <w:pPr>
              <w:numPr>
                <w:ilvl w:val="0"/>
                <w:numId w:val="15"/>
              </w:numPr>
              <w:tabs>
                <w:tab w:val="left" w:pos="317"/>
                <w:tab w:val="left" w:pos="459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 xml:space="preserve">в 1 классах "ступенчатый" режим обучения в первом полугодии (в сентябре - октябре – 3 урока по 35 минут каждый; в ноябре - декабре – 4 урока по 35 минут каждый); в январе-мае - 4 урока по 40 мин. </w:t>
            </w:r>
          </w:p>
          <w:p w:rsidR="003B2C20" w:rsidRPr="005E5831" w:rsidRDefault="00510ED2" w:rsidP="00510ED2">
            <w:pPr>
              <w:numPr>
                <w:ilvl w:val="0"/>
                <w:numId w:val="15"/>
              </w:numPr>
              <w:tabs>
                <w:tab w:val="left" w:pos="317"/>
                <w:tab w:val="left" w:pos="459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831">
              <w:rPr>
                <w:rFonts w:ascii="Times New Roman" w:hAnsi="Times New Roman" w:cs="Times New Roman"/>
                <w:sz w:val="24"/>
                <w:szCs w:val="24"/>
              </w:rPr>
              <w:t xml:space="preserve">во 2-11 классах уроки по 40 минут. </w:t>
            </w:r>
          </w:p>
          <w:p w:rsidR="00510ED2" w:rsidRPr="00510ED2" w:rsidRDefault="00B624E2" w:rsidP="00C350D5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2" w:history="1">
              <w:r w:rsidR="005E5831" w:rsidRPr="00C350D5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В школе работает</w:t>
              </w:r>
              <w:r w:rsidR="00277BDE" w:rsidRPr="00C350D5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 xml:space="preserve"> группа продлённого дня</w:t>
              </w:r>
            </w:hyperlink>
            <w:r w:rsidR="005E5831" w:rsidRPr="005E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C20" w:rsidRPr="00BD7270" w:rsidTr="00B96F94">
        <w:tc>
          <w:tcPr>
            <w:tcW w:w="4962" w:type="dxa"/>
          </w:tcPr>
          <w:p w:rsidR="003B2C20" w:rsidRPr="003B2C20" w:rsidRDefault="003B2C20" w:rsidP="003B2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учебного плана</w:t>
            </w:r>
          </w:p>
        </w:tc>
        <w:tc>
          <w:tcPr>
            <w:tcW w:w="9922" w:type="dxa"/>
          </w:tcPr>
          <w:p w:rsidR="00E35E81" w:rsidRPr="00CC4C4D" w:rsidRDefault="00E35E81" w:rsidP="00E35E81">
            <w:pPr>
              <w:widowControl w:val="0"/>
              <w:tabs>
                <w:tab w:val="left" w:pos="459"/>
              </w:tabs>
              <w:autoSpaceDE w:val="0"/>
              <w:ind w:firstLine="4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 школы соответствуе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действующему законодательству </w:t>
            </w:r>
            <w:proofErr w:type="gramStart"/>
            <w:r w:rsidRPr="00CC4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 </w:t>
            </w:r>
            <w:r w:rsidRPr="00CC4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</w:t>
            </w:r>
            <w:proofErr w:type="gramEnd"/>
            <w:r w:rsidRPr="00CC4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образования, обеспечивает исполнение федеральных государственных образовательных стандартов начального общего образования, основного общего образования, среднего общего образования.</w:t>
            </w:r>
          </w:p>
          <w:p w:rsidR="00E35E81" w:rsidRPr="00CC4C4D" w:rsidRDefault="00E35E81" w:rsidP="00E35E81">
            <w:pPr>
              <w:tabs>
                <w:tab w:val="left" w:pos="459"/>
                <w:tab w:val="left" w:pos="720"/>
                <w:tab w:val="left" w:pos="9360"/>
              </w:tabs>
              <w:ind w:firstLine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4D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20011E">
              <w:rPr>
                <w:rFonts w:ascii="Times New Roman" w:hAnsi="Times New Roman" w:cs="Times New Roman"/>
                <w:sz w:val="24"/>
                <w:szCs w:val="24"/>
              </w:rPr>
              <w:t xml:space="preserve">ение учебного плана </w:t>
            </w:r>
            <w:r w:rsidRPr="00CC4C4D">
              <w:rPr>
                <w:rFonts w:ascii="Times New Roman" w:hAnsi="Times New Roman" w:cs="Times New Roman"/>
                <w:sz w:val="24"/>
                <w:szCs w:val="24"/>
              </w:rPr>
              <w:t>составляет 100%.</w:t>
            </w:r>
          </w:p>
          <w:p w:rsidR="00E35E81" w:rsidRPr="00CC4C4D" w:rsidRDefault="00E35E81" w:rsidP="00E35E81">
            <w:pPr>
              <w:tabs>
                <w:tab w:val="left" w:pos="459"/>
                <w:tab w:val="left" w:pos="720"/>
                <w:tab w:val="left" w:pos="9360"/>
              </w:tabs>
              <w:ind w:firstLine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4D">
              <w:rPr>
                <w:rFonts w:ascii="Times New Roman" w:hAnsi="Times New Roman" w:cs="Times New Roman"/>
                <w:sz w:val="24"/>
                <w:szCs w:val="24"/>
              </w:rPr>
              <w:t>Все предметы учебного плана обеспечены программами. Программно-методическое обеспечение вариативной части УП соответствует региональным требованиям. Программно-методическое обеспечение учебного плана утверждается приказом директора по школе.</w:t>
            </w:r>
          </w:p>
          <w:p w:rsidR="003B2C20" w:rsidRPr="003B2C20" w:rsidRDefault="00E35E81" w:rsidP="00E35E81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C4D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Вариативная часть учебного плана компонента образовательного учреждения составляется на основе изучения запросов, обучающихся и их родителей.</w:t>
            </w:r>
          </w:p>
        </w:tc>
      </w:tr>
      <w:tr w:rsidR="003B2C20" w:rsidRPr="00BD7270" w:rsidTr="00832F05">
        <w:tc>
          <w:tcPr>
            <w:tcW w:w="4962" w:type="dxa"/>
          </w:tcPr>
          <w:p w:rsidR="003B2C20" w:rsidRDefault="00F94605" w:rsidP="003B2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r w:rsidR="003B2C20" w:rsidRPr="00F94605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9922" w:type="dxa"/>
            <w:shd w:val="clear" w:color="auto" w:fill="auto"/>
          </w:tcPr>
          <w:p w:rsidR="00C350D5" w:rsidRPr="009454CE" w:rsidRDefault="00C350D5" w:rsidP="00C350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Pr="0094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proofErr w:type="gramEnd"/>
            <w:r w:rsidRPr="0094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детьми ОВЗ осуществлялась </w:t>
            </w:r>
            <w:proofErr w:type="spellStart"/>
            <w:r w:rsidRPr="009454CE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4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планом и графиком заседаний на текущий учебный год. </w:t>
            </w:r>
          </w:p>
          <w:p w:rsidR="00C350D5" w:rsidRPr="009454CE" w:rsidRDefault="00C350D5" w:rsidP="00C35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454C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Цель:</w:t>
            </w:r>
            <w:r w:rsidRPr="009454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создать целостную систему сопровождения, обеспечивающую</w:t>
            </w:r>
            <w:r w:rsidRPr="009454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      </w:r>
          </w:p>
          <w:p w:rsidR="00C350D5" w:rsidRPr="009454CE" w:rsidRDefault="00C350D5" w:rsidP="00C350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</w:pPr>
            <w:r w:rsidRPr="009454CE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  <w:t>Задачи:</w:t>
            </w:r>
          </w:p>
          <w:p w:rsidR="00C350D5" w:rsidRPr="00CD2A42" w:rsidRDefault="00C350D5" w:rsidP="00C35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9454CE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осуществлять психолого-педагогическую диагностику</w:t>
            </w:r>
            <w:r w:rsidRPr="009454C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для раннего выявления различного рода</w:t>
            </w:r>
            <w:r w:rsidRPr="00CD2A4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проблем у детей.</w:t>
            </w:r>
          </w:p>
          <w:p w:rsidR="00C350D5" w:rsidRPr="009454CE" w:rsidRDefault="00C350D5" w:rsidP="00C35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9454C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 осуще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ствлять</w:t>
            </w:r>
            <w:r w:rsidRPr="00CD2A4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в разнообразных формах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индивидуальное сопровождение</w:t>
            </w:r>
            <w:r w:rsidRPr="009454C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р</w:t>
            </w:r>
            <w:r w:rsidRPr="00CD2A4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ебенка, на</w:t>
            </w:r>
            <w:r w:rsidRPr="009454C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правленного на преодоление проблем, возникающих у него в про</w:t>
            </w:r>
            <w:r w:rsidRPr="00CD2A4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цессе обучения и воспитания. Со</w:t>
            </w:r>
            <w:r w:rsidRPr="009454C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провождение предпола</w:t>
            </w:r>
            <w:r w:rsidRPr="00CD2A4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гает взаимодействие сотрудников </w:t>
            </w:r>
            <w:proofErr w:type="spellStart"/>
            <w:r w:rsidRPr="009454C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ППк</w:t>
            </w:r>
            <w:proofErr w:type="spellEnd"/>
            <w:r w:rsidRPr="009454C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, учителей, родителей и ученика в</w:t>
            </w:r>
            <w:r w:rsidRPr="00CD2A4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9454C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п</w:t>
            </w:r>
            <w:r w:rsidRPr="00CD2A4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роцессе разработки и реализации </w:t>
            </w:r>
            <w:r w:rsidRPr="009454C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индивидуально-ориентированных программ сопровождения;</w:t>
            </w:r>
          </w:p>
          <w:p w:rsidR="00C350D5" w:rsidRPr="009454CE" w:rsidRDefault="00C350D5" w:rsidP="00C35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- осуществлять информационную поддержку</w:t>
            </w:r>
            <w:r w:rsidRPr="009454C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учащихся, учителей и родителей по проблемам в</w:t>
            </w:r>
            <w:r w:rsidRPr="00CD2A4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9454C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учебной, социальной и эмоциональной сферах;</w:t>
            </w:r>
          </w:p>
          <w:p w:rsidR="00C350D5" w:rsidRPr="00CD2A42" w:rsidRDefault="00C350D5" w:rsidP="00C35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9454C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вести документацию, отражающую</w:t>
            </w:r>
            <w:r w:rsidRPr="009454C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актуальное ра</w:t>
            </w:r>
            <w:r w:rsidRPr="00CD2A4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звитие ребенка, динамику его со</w:t>
            </w:r>
            <w:r w:rsidRPr="009454C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стояния, уровень школьной успешности.</w:t>
            </w:r>
          </w:p>
          <w:p w:rsidR="00C350D5" w:rsidRPr="00B11252" w:rsidRDefault="00C350D5" w:rsidP="00C350D5">
            <w:pPr>
              <w:ind w:firstLine="4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12A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учреждении с детьми с ОВЗ работают педагоги, узкие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(психолог, логопед, дефектолог</w:t>
            </w:r>
            <w:r w:rsidRPr="00DD412A">
              <w:rPr>
                <w:rFonts w:ascii="Times New Roman" w:hAnsi="Times New Roman" w:cs="Times New Roman"/>
                <w:sz w:val="24"/>
                <w:szCs w:val="24"/>
              </w:rPr>
              <w:t xml:space="preserve">), педагоги дополнительного образования.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начало 2023-2024 уч. года был проанализирован</w:t>
            </w:r>
            <w:r w:rsidRPr="00DD412A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 обучающихся, подлежа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зачислению в 1 класс, </w:t>
            </w:r>
            <w:r w:rsidRPr="00DD412A">
              <w:rPr>
                <w:rFonts w:ascii="Times New Roman" w:hAnsi="Times New Roman" w:cs="Times New Roman"/>
                <w:sz w:val="24"/>
                <w:szCs w:val="24"/>
              </w:rPr>
              <w:t>которым рекомендовано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АООП</w:t>
            </w:r>
            <w:r w:rsidRPr="00DD4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на уровне начального общего и основного общего образования были разработаны и реализованы адаптированные образовательные программы для детей с тяжелыми нарушениями речи (вариант 5.1), для детей с задержкой психического развития (вариант 7.1, 7.2), для детей с умственной отсталостью (вариант 1 и 2), программы для детей с нарушением опорно-двигательного аппарата (вариант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6.1, 6.2), для слабослышащих детей (вариант 2.1), для слабовидящих детей (вариант 4.1). </w:t>
            </w:r>
            <w:r w:rsidRPr="00CA3D1C">
              <w:rPr>
                <w:rFonts w:ascii="Times New Roman" w:hAnsi="Times New Roman" w:cs="Times New Roman"/>
                <w:sz w:val="24"/>
                <w:szCs w:val="24"/>
              </w:rPr>
              <w:t>Организовано индивидуальное обучение на дому для детей-инвалидов, в соответствии с предоставленными справками МСЭ.</w:t>
            </w:r>
          </w:p>
          <w:p w:rsidR="00265A61" w:rsidRPr="00FB1D6A" w:rsidRDefault="00265A61" w:rsidP="00265A6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2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Систематизированы имеющиеся условия по обеспечению показателей доступности для инвалидов – составлен, утвержден и размещен на сайте школы </w:t>
            </w:r>
            <w:hyperlink r:id="rId23" w:history="1">
              <w:r w:rsidRPr="00DD412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«Паспорт доступности»</w:t>
              </w:r>
            </w:hyperlink>
            <w:r w:rsidRPr="00DD4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F22" w:rsidRDefault="00DF1F22" w:rsidP="00DF1F22">
            <w:pPr>
              <w:pStyle w:val="a7"/>
              <w:spacing w:line="276" w:lineRule="auto"/>
              <w:ind w:firstLine="567"/>
              <w:jc w:val="both"/>
            </w:pPr>
            <w:r w:rsidRPr="00FB1D6A">
              <w:t>В течение года проводились индивидуальные коррекционно- развивающие занятия</w:t>
            </w:r>
            <w:r>
              <w:t xml:space="preserve"> </w:t>
            </w:r>
            <w:r w:rsidRPr="00FB1D6A">
              <w:t>по развитию познавательных процессов с учащимися, имеющими трудности в усвоении основной</w:t>
            </w:r>
            <w:r>
              <w:t xml:space="preserve"> </w:t>
            </w:r>
            <w:r w:rsidRPr="00FB1D6A">
              <w:t>общеобразовательной программы начального общего образования.</w:t>
            </w:r>
            <w:r>
              <w:t xml:space="preserve"> </w:t>
            </w:r>
            <w:r w:rsidRPr="00FB1D6A">
              <w:t xml:space="preserve">В рамках деятельности </w:t>
            </w:r>
            <w:proofErr w:type="spellStart"/>
            <w:r w:rsidRPr="00FB1D6A">
              <w:t>ППк</w:t>
            </w:r>
            <w:proofErr w:type="spellEnd"/>
            <w:r>
              <w:t xml:space="preserve"> </w:t>
            </w:r>
            <w:r w:rsidRPr="00FB1D6A">
              <w:t>школы в течение года проводи</w:t>
            </w:r>
            <w:r>
              <w:t>лись индивидуальные консультации для родителей.</w:t>
            </w:r>
          </w:p>
          <w:p w:rsidR="00DF1F22" w:rsidRPr="00F9524D" w:rsidRDefault="00DF1F22" w:rsidP="00DF1F22">
            <w:pPr>
              <w:pStyle w:val="a7"/>
              <w:spacing w:line="276" w:lineRule="auto"/>
              <w:ind w:firstLine="567"/>
            </w:pPr>
            <w:r w:rsidRPr="00F9524D">
              <w:t xml:space="preserve">На официальном школьном сайте образовательной организации: </w:t>
            </w:r>
          </w:p>
          <w:p w:rsidR="00DF1F22" w:rsidRPr="00F9524D" w:rsidRDefault="00DF1F22" w:rsidP="00DF1F22">
            <w:pPr>
              <w:pStyle w:val="a7"/>
              <w:spacing w:line="276" w:lineRule="auto"/>
              <w:ind w:firstLine="567"/>
            </w:pPr>
            <w:r w:rsidRPr="00F9524D">
              <w:t xml:space="preserve">- установлена версия для слабовидящих; </w:t>
            </w:r>
          </w:p>
          <w:p w:rsidR="00DF1F22" w:rsidRPr="00F9524D" w:rsidRDefault="00DF1F22" w:rsidP="00DF1F22">
            <w:pPr>
              <w:pStyle w:val="a7"/>
              <w:spacing w:line="276" w:lineRule="auto"/>
              <w:ind w:firstLine="567"/>
            </w:pPr>
            <w:r w:rsidRPr="00F9524D">
              <w:t>- создана вкладка ФГОС ОВЗ (которая пополняется нормативно-правовыми</w:t>
            </w:r>
          </w:p>
          <w:p w:rsidR="00DF1F22" w:rsidRDefault="00DF1F22" w:rsidP="00DF1F22">
            <w:pPr>
              <w:pStyle w:val="a7"/>
              <w:spacing w:line="276" w:lineRule="auto"/>
              <w:ind w:firstLine="567"/>
            </w:pPr>
            <w:r w:rsidRPr="00F9524D">
              <w:t>документами, методическими рекоменда</w:t>
            </w:r>
            <w:r>
              <w:t xml:space="preserve">циями для учителей и родителей; </w:t>
            </w:r>
            <w:r w:rsidRPr="00F9524D">
              <w:t xml:space="preserve">др. материалами). </w:t>
            </w:r>
          </w:p>
          <w:p w:rsidR="00DF1F22" w:rsidRDefault="00DF1F22" w:rsidP="00DF1F22">
            <w:pPr>
              <w:pStyle w:val="a7"/>
              <w:spacing w:line="276" w:lineRule="auto"/>
              <w:ind w:firstLine="567"/>
            </w:pPr>
            <w:r>
              <w:t xml:space="preserve">- размещен консультационный пункт </w:t>
            </w:r>
            <w:r w:rsidRPr="00F9524D">
              <w:t>психолого-педагогической, методической и консультативной помощи родителям</w:t>
            </w:r>
            <w:r>
              <w:t>.</w:t>
            </w:r>
          </w:p>
          <w:p w:rsidR="00DF1F22" w:rsidRDefault="00DF1F22" w:rsidP="00DF1F22">
            <w:pPr>
              <w:pStyle w:val="a7"/>
              <w:spacing w:line="276" w:lineRule="auto"/>
              <w:ind w:firstLine="567"/>
              <w:jc w:val="both"/>
            </w:pPr>
            <w:r>
              <w:t xml:space="preserve">На протяжении учебного года дети с ОВЗ принимали участие в мероприятиях, «Логопедическая неделя», «Декада инвалидов», конкурс рисунков «Все мы разные, но мы вместе». Классные руководители проводили работу по привлечению </w:t>
            </w:r>
            <w:r w:rsidRPr="00C966A6">
              <w:t>детей с ОВЗ к зан</w:t>
            </w:r>
            <w:r>
              <w:t xml:space="preserve">ятиям внеурочной деятельностью, </w:t>
            </w:r>
            <w:r w:rsidRPr="00C966A6">
              <w:t xml:space="preserve">индивидуальные беседы со школьниками, их </w:t>
            </w:r>
            <w:r>
              <w:t>родителями</w:t>
            </w:r>
            <w:r w:rsidRPr="00C966A6">
              <w:t xml:space="preserve">. </w:t>
            </w:r>
            <w:r>
              <w:t xml:space="preserve">Как результат в 2023 году - 100% учащихся </w:t>
            </w:r>
            <w:r w:rsidRPr="00C966A6">
              <w:t>с ОВЗ были охвачены кружковой работой.</w:t>
            </w:r>
          </w:p>
          <w:p w:rsidR="00DF1F22" w:rsidRPr="00C966A6" w:rsidRDefault="00DF1F22" w:rsidP="00DF1F22">
            <w:pPr>
              <w:pStyle w:val="a7"/>
              <w:spacing w:line="276" w:lineRule="auto"/>
              <w:ind w:firstLine="567"/>
              <w:jc w:val="both"/>
            </w:pPr>
            <w:r w:rsidRPr="00C966A6">
              <w:t>Таким образом,</w:t>
            </w:r>
            <w:r w:rsidRPr="00C966A6">
              <w:rPr>
                <w:i/>
              </w:rPr>
              <w:t xml:space="preserve"> </w:t>
            </w:r>
            <w:r w:rsidRPr="00C966A6">
              <w:t xml:space="preserve">в </w:t>
            </w:r>
            <w:r>
              <w:t xml:space="preserve">школе </w:t>
            </w:r>
            <w:r w:rsidRPr="00C966A6">
              <w:t>соблюдается конституционное право на образование детей с ограниченными возможностями здоровья, уделяется достаточное внимание проблеме организации обучения детей с ограниченными возможностями здоровья.</w:t>
            </w:r>
          </w:p>
          <w:p w:rsidR="00DF1F22" w:rsidRPr="00C966A6" w:rsidRDefault="00DF1F22" w:rsidP="00DF1F22">
            <w:pPr>
              <w:pStyle w:val="a7"/>
              <w:spacing w:line="276" w:lineRule="auto"/>
              <w:ind w:firstLine="567"/>
              <w:rPr>
                <w:b/>
              </w:rPr>
            </w:pPr>
            <w:r w:rsidRPr="00C966A6">
              <w:rPr>
                <w:b/>
              </w:rPr>
              <w:t>Основные    проблемы педагогов школы:</w:t>
            </w:r>
          </w:p>
          <w:p w:rsidR="00DF1F22" w:rsidRDefault="00DF1F22" w:rsidP="00DF1F22">
            <w:pPr>
              <w:pStyle w:val="a7"/>
              <w:numPr>
                <w:ilvl w:val="0"/>
                <w:numId w:val="46"/>
              </w:numPr>
              <w:spacing w:line="276" w:lineRule="auto"/>
            </w:pPr>
            <w:r w:rsidRPr="00C966A6">
              <w:t>Недостаточное знание методов и т</w:t>
            </w:r>
            <w:r>
              <w:t>ехнологий работы с детьми с ОВЗ, нежелание обмениваться опытом с другими образовательными организациями.</w:t>
            </w:r>
          </w:p>
          <w:p w:rsidR="00DF1F22" w:rsidRPr="00E65925" w:rsidRDefault="00DF1F22" w:rsidP="00DF1F22">
            <w:pPr>
              <w:pStyle w:val="a7"/>
              <w:numPr>
                <w:ilvl w:val="0"/>
                <w:numId w:val="46"/>
              </w:numPr>
              <w:spacing w:line="276" w:lineRule="auto"/>
            </w:pPr>
            <w:r>
              <w:t>Несвоевременная диагностика обучающихся, нуждающихся в определении и уточнении образовательного маршрута.</w:t>
            </w:r>
          </w:p>
          <w:p w:rsidR="00DF1F22" w:rsidRPr="00C966A6" w:rsidRDefault="00DF1F22" w:rsidP="00DF1F22">
            <w:pPr>
              <w:pStyle w:val="a7"/>
              <w:spacing w:line="276" w:lineRule="auto"/>
              <w:ind w:firstLine="567"/>
              <w:jc w:val="both"/>
            </w:pPr>
          </w:p>
          <w:p w:rsidR="00DF1F22" w:rsidRPr="00FB1D6A" w:rsidRDefault="00DF1F22" w:rsidP="00DF1F22">
            <w:pPr>
              <w:pStyle w:val="a7"/>
              <w:spacing w:line="276" w:lineRule="auto"/>
              <w:ind w:firstLine="567"/>
              <w:jc w:val="both"/>
            </w:pPr>
            <w:r>
              <w:lastRenderedPageBreak/>
              <w:t xml:space="preserve">В 2024 </w:t>
            </w:r>
            <w:r w:rsidRPr="00FB1D6A">
              <w:t>учебном году следует продолжить работу:</w:t>
            </w:r>
          </w:p>
          <w:p w:rsidR="00DF1F22" w:rsidRPr="00FB1D6A" w:rsidRDefault="00DF1F22" w:rsidP="00DF1F22">
            <w:pPr>
              <w:pStyle w:val="a7"/>
              <w:numPr>
                <w:ilvl w:val="0"/>
                <w:numId w:val="45"/>
              </w:numPr>
              <w:spacing w:line="276" w:lineRule="auto"/>
              <w:jc w:val="both"/>
            </w:pPr>
            <w:r w:rsidRPr="00FB1D6A">
              <w:t>по осуществлению системного подхода к обеспечению усло</w:t>
            </w:r>
            <w:r>
              <w:t>вий для развития детей с ограни</w:t>
            </w:r>
            <w:r w:rsidRPr="00FB1D6A">
              <w:t>ченными возможностями здоровья и оказанию помощи детям этой категории в освоении АООП</w:t>
            </w:r>
            <w:r>
              <w:t xml:space="preserve"> </w:t>
            </w:r>
            <w:r w:rsidRPr="00FB1D6A">
              <w:t>НОО и АООП ООО;</w:t>
            </w:r>
          </w:p>
          <w:p w:rsidR="00DF1F22" w:rsidRPr="00FB1D6A" w:rsidRDefault="00DF1F22" w:rsidP="00DF1F22">
            <w:pPr>
              <w:pStyle w:val="a7"/>
              <w:numPr>
                <w:ilvl w:val="0"/>
                <w:numId w:val="45"/>
              </w:numPr>
              <w:spacing w:line="276" w:lineRule="auto"/>
              <w:jc w:val="both"/>
            </w:pPr>
            <w:r w:rsidRPr="00FB1D6A">
              <w:t>по выявлению особых образовательных потребностей дете</w:t>
            </w:r>
            <w:r>
              <w:t>й с ОВЗ, обусловленных особенно</w:t>
            </w:r>
            <w:r w:rsidRPr="00FB1D6A">
              <w:t>стями их физического и психического развития.</w:t>
            </w:r>
          </w:p>
          <w:p w:rsidR="00DF1F22" w:rsidRPr="00FB1D6A" w:rsidRDefault="00DF1F22" w:rsidP="00DF1F22">
            <w:pPr>
              <w:pStyle w:val="a7"/>
              <w:numPr>
                <w:ilvl w:val="0"/>
                <w:numId w:val="45"/>
              </w:numPr>
              <w:spacing w:line="276" w:lineRule="auto"/>
              <w:jc w:val="both"/>
            </w:pPr>
            <w:r w:rsidRPr="00FB1D6A">
              <w:t>по обеспечению возможности прохождения курсовой подготовки и переподготовки учителей</w:t>
            </w:r>
            <w:r>
              <w:t xml:space="preserve"> </w:t>
            </w:r>
            <w:r w:rsidRPr="00FB1D6A">
              <w:t>по вопросам специального образования.</w:t>
            </w:r>
          </w:p>
          <w:p w:rsidR="003B2C20" w:rsidRPr="00265A61" w:rsidRDefault="00DF1F22" w:rsidP="00DF1F22">
            <w:pPr>
              <w:pStyle w:val="a7"/>
              <w:numPr>
                <w:ilvl w:val="0"/>
                <w:numId w:val="45"/>
              </w:numPr>
              <w:spacing w:line="276" w:lineRule="auto"/>
              <w:jc w:val="both"/>
            </w:pPr>
            <w:r w:rsidRPr="00FB1D6A">
              <w:t>по распространению передового опыта в работе с детьми с ОВЗ.</w:t>
            </w:r>
          </w:p>
        </w:tc>
      </w:tr>
    </w:tbl>
    <w:p w:rsidR="00F94605" w:rsidRPr="00DE2B18" w:rsidRDefault="00F94605" w:rsidP="00DE2B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1A3" w:rsidRPr="00C5026A" w:rsidRDefault="003B2C20" w:rsidP="00C5026A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jc w:val="center"/>
        <w:rPr>
          <w:b/>
        </w:rPr>
      </w:pPr>
      <w:r w:rsidRPr="003B2C20">
        <w:rPr>
          <w:b/>
        </w:rPr>
        <w:t>Содержание и качество подготовки учащихся</w:t>
      </w:r>
    </w:p>
    <w:tbl>
      <w:tblPr>
        <w:tblStyle w:val="ab"/>
        <w:tblW w:w="14884" w:type="dxa"/>
        <w:tblInd w:w="-34" w:type="dxa"/>
        <w:tblLook w:val="04A0" w:firstRow="1" w:lastRow="0" w:firstColumn="1" w:lastColumn="0" w:noHBand="0" w:noVBand="1"/>
      </w:tblPr>
      <w:tblGrid>
        <w:gridCol w:w="4962"/>
        <w:gridCol w:w="9922"/>
      </w:tblGrid>
      <w:tr w:rsidR="00F342FD" w:rsidTr="005F1257">
        <w:trPr>
          <w:trHeight w:val="693"/>
        </w:trPr>
        <w:tc>
          <w:tcPr>
            <w:tcW w:w="4962" w:type="dxa"/>
            <w:shd w:val="clear" w:color="auto" w:fill="auto"/>
          </w:tcPr>
          <w:p w:rsidR="00F342FD" w:rsidRPr="00913069" w:rsidRDefault="00F342FD" w:rsidP="003B2C20">
            <w:pPr>
              <w:pStyle w:val="a4"/>
              <w:spacing w:before="0" w:beforeAutospacing="0" w:after="0" w:afterAutospacing="0" w:line="276" w:lineRule="auto"/>
              <w:rPr>
                <w:highlight w:val="green"/>
              </w:rPr>
            </w:pPr>
            <w:r w:rsidRPr="00A0215C">
              <w:t>Качество обученности</w:t>
            </w:r>
          </w:p>
        </w:tc>
        <w:tc>
          <w:tcPr>
            <w:tcW w:w="9922" w:type="dxa"/>
            <w:shd w:val="clear" w:color="auto" w:fill="auto"/>
          </w:tcPr>
          <w:p w:rsidR="00A356A0" w:rsidRPr="00A356A0" w:rsidRDefault="00B624E2" w:rsidP="00B2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356A0" w:rsidRPr="00A356A0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Качество обученности</w:t>
              </w:r>
            </w:hyperlink>
          </w:p>
          <w:p w:rsidR="004D073A" w:rsidRPr="00851312" w:rsidRDefault="00B624E2" w:rsidP="00B2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22E4A" w:rsidRPr="0085131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Результаты государственной итоговой аттестации 9 классов</w:t>
              </w:r>
            </w:hyperlink>
            <w:r w:rsidR="00B22E4A" w:rsidRPr="0085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2FD" w:rsidRPr="003C3EAD" w:rsidRDefault="00B624E2" w:rsidP="00B2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22E4A" w:rsidRPr="004D073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 xml:space="preserve">Результаты государственной итоговой </w:t>
              </w:r>
              <w:r w:rsidR="00B73EC8" w:rsidRPr="004D073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аттестации 11</w:t>
              </w:r>
              <w:r w:rsidR="00B22E4A" w:rsidRPr="004D073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 xml:space="preserve"> классов</w:t>
              </w:r>
            </w:hyperlink>
            <w:r w:rsidR="00B22E4A">
              <w:t xml:space="preserve"> </w:t>
            </w:r>
          </w:p>
        </w:tc>
      </w:tr>
      <w:tr w:rsidR="00F342FD" w:rsidTr="0011411D">
        <w:trPr>
          <w:trHeight w:val="405"/>
        </w:trPr>
        <w:tc>
          <w:tcPr>
            <w:tcW w:w="4962" w:type="dxa"/>
            <w:shd w:val="clear" w:color="auto" w:fill="auto"/>
          </w:tcPr>
          <w:p w:rsidR="00F342FD" w:rsidRDefault="00F342FD" w:rsidP="003B2C20">
            <w:pPr>
              <w:pStyle w:val="a4"/>
              <w:spacing w:before="0" w:beforeAutospacing="0" w:after="0" w:afterAutospacing="0" w:line="276" w:lineRule="auto"/>
            </w:pPr>
            <w:r w:rsidRPr="005E78A0">
              <w:t>Работа с одаренными детьми</w:t>
            </w:r>
          </w:p>
          <w:p w:rsidR="001649D3" w:rsidRPr="001649D3" w:rsidRDefault="001649D3" w:rsidP="003B2C20">
            <w:pPr>
              <w:pStyle w:val="a4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9922" w:type="dxa"/>
            <w:shd w:val="clear" w:color="auto" w:fill="auto"/>
          </w:tcPr>
          <w:p w:rsidR="00CE57B5" w:rsidRPr="00EB6AA8" w:rsidRDefault="00844578" w:rsidP="00CE57B5">
            <w:pPr>
              <w:tabs>
                <w:tab w:val="left" w:pos="317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В этом году принимали участие </w:t>
            </w:r>
            <w:r w:rsidR="005320FD" w:rsidRPr="00EB6A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школьном этапе Всероссийской олимпиады школьников (</w:t>
            </w:r>
            <w:r w:rsidR="005320FD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proofErr w:type="spellStart"/>
            <w:r w:rsidRPr="00EB6AA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B6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320FD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AA8">
              <w:rPr>
                <w:rFonts w:ascii="Times New Roman" w:hAnsi="Times New Roman" w:cs="Times New Roman"/>
                <w:sz w:val="24"/>
                <w:szCs w:val="24"/>
              </w:rPr>
              <w:t>379 человек (54% количества обучающихся 4-11 классов),</w:t>
            </w:r>
            <w:r w:rsidR="00E76911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AA8">
              <w:rPr>
                <w:rFonts w:ascii="Times New Roman" w:hAnsi="Times New Roman" w:cs="Times New Roman"/>
                <w:sz w:val="24"/>
                <w:szCs w:val="24"/>
              </w:rPr>
              <w:t>что на 50 человек меньше,</w:t>
            </w:r>
            <w:r w:rsidR="00E76911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AA8">
              <w:rPr>
                <w:rFonts w:ascii="Times New Roman" w:hAnsi="Times New Roman" w:cs="Times New Roman"/>
                <w:sz w:val="24"/>
                <w:szCs w:val="24"/>
              </w:rPr>
              <w:t>чем в прошлом году. Результатом школьного этапа стало 36 побед и 132 призовых мест по различным предметам (2023г.-30 и 110 соответственно). Несмотря на понижение количества участников олимпиады повысилась результативность участия</w:t>
            </w:r>
            <w:r w:rsidR="00E76911" w:rsidRPr="00EB6AA8">
              <w:rPr>
                <w:rFonts w:ascii="Times New Roman" w:hAnsi="Times New Roman" w:cs="Times New Roman"/>
                <w:sz w:val="24"/>
                <w:szCs w:val="24"/>
              </w:rPr>
              <w:t>, так как учителя</w:t>
            </w:r>
            <w:r w:rsidR="005320FD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обучающиеся</w:t>
            </w:r>
            <w:r w:rsidR="00E76911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стали использовать материалы для подготовки к олимпиаде, </w:t>
            </w:r>
            <w:r w:rsidR="005320FD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впервые </w:t>
            </w:r>
            <w:r w:rsidR="00E76911" w:rsidRPr="00EB6AA8">
              <w:rPr>
                <w:rFonts w:ascii="Times New Roman" w:hAnsi="Times New Roman" w:cs="Times New Roman"/>
                <w:sz w:val="24"/>
                <w:szCs w:val="24"/>
              </w:rPr>
              <w:t>размещенные на платформе «Сириус»</w:t>
            </w:r>
            <w:r w:rsidRPr="00EB6AA8">
              <w:rPr>
                <w:rFonts w:ascii="Times New Roman" w:hAnsi="Times New Roman" w:cs="Times New Roman"/>
                <w:sz w:val="24"/>
                <w:szCs w:val="24"/>
              </w:rPr>
              <w:t>. На муниципальном этапе учащиеся школы полу</w:t>
            </w:r>
            <w:r w:rsidR="00E76911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чили результаты </w:t>
            </w:r>
            <w:r w:rsidR="00396D73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 </w:t>
            </w:r>
            <w:r w:rsidR="003F4FBE" w:rsidRPr="00EB6AA8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="00E76911" w:rsidRPr="00EB6AA8">
              <w:rPr>
                <w:rFonts w:ascii="Times New Roman" w:hAnsi="Times New Roman" w:cs="Times New Roman"/>
                <w:sz w:val="24"/>
                <w:szCs w:val="24"/>
              </w:rPr>
              <w:t>, чем в 202</w:t>
            </w:r>
            <w:r w:rsidR="003F4FBE" w:rsidRPr="00EB6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году. Уча</w:t>
            </w:r>
            <w:r w:rsidR="00E76911" w:rsidRPr="00EB6AA8">
              <w:rPr>
                <w:rFonts w:ascii="Times New Roman" w:hAnsi="Times New Roman" w:cs="Times New Roman"/>
                <w:sz w:val="24"/>
                <w:szCs w:val="24"/>
              </w:rPr>
              <w:t>стники одержали 6 побед</w:t>
            </w:r>
            <w:r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F4FBE" w:rsidRPr="00EB6AA8">
              <w:rPr>
                <w:rFonts w:ascii="Times New Roman" w:hAnsi="Times New Roman" w:cs="Times New Roman"/>
                <w:sz w:val="24"/>
                <w:szCs w:val="24"/>
              </w:rPr>
              <w:t>география, ОБЗР,</w:t>
            </w:r>
            <w:r w:rsidR="00396D73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2 по обществознанию</w:t>
            </w:r>
            <w:r w:rsidR="003F4FBE" w:rsidRPr="00EB6A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6D73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FBE" w:rsidRPr="00EB6AA8">
              <w:rPr>
                <w:rFonts w:ascii="Times New Roman" w:hAnsi="Times New Roman" w:cs="Times New Roman"/>
                <w:sz w:val="24"/>
                <w:szCs w:val="24"/>
              </w:rPr>
              <w:t>английский язык,</w:t>
            </w:r>
            <w:r w:rsidR="00396D73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информатика) </w:t>
            </w:r>
            <w:r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и заняли </w:t>
            </w:r>
            <w:r w:rsidR="00396D73" w:rsidRPr="00EB6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призовых мест (биология, обществознание право, информатика, </w:t>
            </w:r>
            <w:r w:rsidR="00396D73" w:rsidRPr="00EB6A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EB6AA8">
              <w:rPr>
                <w:rFonts w:ascii="Times New Roman" w:hAnsi="Times New Roman" w:cs="Times New Roman"/>
                <w:sz w:val="24"/>
                <w:szCs w:val="24"/>
              </w:rPr>
              <w:t>). В 202</w:t>
            </w:r>
            <w:r w:rsidR="00396D73" w:rsidRPr="00EB6AA8">
              <w:rPr>
                <w:rFonts w:ascii="Times New Roman" w:hAnsi="Times New Roman" w:cs="Times New Roman"/>
                <w:sz w:val="24"/>
                <w:szCs w:val="24"/>
              </w:rPr>
              <w:t>3г.-3 победы, 1</w:t>
            </w:r>
            <w:r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0 призовых мест. </w:t>
            </w:r>
            <w:r w:rsidR="00396D73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регионального этапа стали 5 обучающихся (2- обществознание, 1-ОБЗР,1-физика, 1 –география). В результате выполнения заданий регионального этапа ВсОШ-2024 г: 1 обучающийся стал победителем РЭ </w:t>
            </w:r>
            <w:proofErr w:type="spellStart"/>
            <w:r w:rsidR="00396D73" w:rsidRPr="00EB6AA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396D73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географии, 1- призером по обществознанию, 1 –призером по физике. Таких результатов удалось добиться за счет участия обучающихся в семинарах по подготовке к региональному этапу ВСОШ в 2024 году, проводимых Школой космонавтики (организатор проведения МЭ и РЭ </w:t>
            </w:r>
            <w:proofErr w:type="spellStart"/>
            <w:r w:rsidR="00396D73" w:rsidRPr="00EB6AA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396D73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регионального этапа </w:t>
            </w:r>
            <w:r w:rsidRPr="00EB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олимпиады </w:t>
            </w:r>
            <w:r w:rsidR="00396D73" w:rsidRPr="00EB6AA8">
              <w:rPr>
                <w:rFonts w:ascii="Times New Roman" w:hAnsi="Times New Roman" w:cs="Times New Roman"/>
                <w:sz w:val="24"/>
                <w:szCs w:val="24"/>
              </w:rPr>
              <w:t>в 2023 году были</w:t>
            </w:r>
            <w:r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2 обучающихся (1-анг</w:t>
            </w:r>
            <w:r w:rsidR="00396D73" w:rsidRPr="00EB6AA8">
              <w:rPr>
                <w:rFonts w:ascii="Times New Roman" w:hAnsi="Times New Roman" w:cs="Times New Roman"/>
                <w:sz w:val="24"/>
                <w:szCs w:val="24"/>
              </w:rPr>
              <w:t>лийский язык,1- обществознание)-награждены дипломами участников.</w:t>
            </w:r>
            <w:r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578" w:rsidRPr="00EB6AA8" w:rsidRDefault="00844578" w:rsidP="0084457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EB6AA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Анализ работы с одаренными детьми на </w:t>
            </w:r>
            <w:proofErr w:type="gramStart"/>
            <w:r w:rsidRPr="00EB6AA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базе  МАОУ</w:t>
            </w:r>
            <w:proofErr w:type="gramEnd"/>
            <w:r w:rsidRPr="00EB6AA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«Школа №3» за период 2024 год</w:t>
            </w:r>
          </w:p>
          <w:p w:rsidR="00EB6AA8" w:rsidRDefault="00844578" w:rsidP="00EB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AA8"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6A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EB6AA8"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AA8">
              <w:rPr>
                <w:rFonts w:ascii="Times New Roman" w:hAnsi="Times New Roman" w:cs="Times New Roman"/>
                <w:sz w:val="24"/>
                <w:szCs w:val="24"/>
              </w:rPr>
              <w:t>МАОУ «Школа №3»</w:t>
            </w:r>
            <w:r w:rsidR="00EB6AA8"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активное участие в школах интенсивного развития. Занятия проходят в очном и дистанционном формате. </w:t>
            </w:r>
          </w:p>
          <w:p w:rsidR="00EB6AA8" w:rsidRDefault="00EB6AA8" w:rsidP="00EB6AA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 Цель всех этих занятий: </w:t>
            </w:r>
            <w:r w:rsidRPr="00C22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развитие лидерских качеств школьников с выходом на коллективное творческое дело, создание необходимых условий для самореализации и самоутверждения личности подростка. Происходит реализация следующих задач: </w:t>
            </w:r>
          </w:p>
          <w:p w:rsidR="00EB6AA8" w:rsidRPr="00A3287D" w:rsidRDefault="00EB6AA8" w:rsidP="00EB6AA8">
            <w:pPr>
              <w:pStyle w:val="a6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7D">
              <w:rPr>
                <w:rFonts w:ascii="Times New Roman" w:hAnsi="Times New Roman" w:cs="Times New Roman"/>
                <w:sz w:val="24"/>
                <w:szCs w:val="24"/>
              </w:rPr>
              <w:t xml:space="preserve">Вести подготовку к всероссийской олимпиаде школьников по математике, физике, биологии и химии, русскому языку.    </w:t>
            </w:r>
          </w:p>
          <w:p w:rsidR="00EB6AA8" w:rsidRPr="00A3287D" w:rsidRDefault="00EB6AA8" w:rsidP="00EB6AA8">
            <w:pPr>
              <w:pStyle w:val="a6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7D">
              <w:rPr>
                <w:rFonts w:ascii="Times New Roman" w:hAnsi="Times New Roman" w:cs="Times New Roman"/>
                <w:sz w:val="24"/>
                <w:szCs w:val="24"/>
              </w:rPr>
              <w:t>Организовать практические занятия по решению олимпиадных задач.</w:t>
            </w:r>
          </w:p>
          <w:p w:rsidR="00EB6AA8" w:rsidRPr="00C22236" w:rsidRDefault="00EB6AA8" w:rsidP="00EB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 году дети приняли участие в следующих интенсивных школах: </w:t>
            </w:r>
          </w:p>
          <w:p w:rsidR="00EB6AA8" w:rsidRPr="00C22236" w:rsidRDefault="00EB6AA8" w:rsidP="00EB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1. Круглогодичная школа интеллектуального роста для одаренных детей по физико-математическому направлению </w:t>
            </w:r>
            <w:r w:rsidRPr="00C22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«Старт в науке» </w:t>
            </w: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>(привлечение обучающихся к занятиям точными науками, развитие интереса к физике, занятию учебно-исследовательской деятельностью).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прошли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обучающихся: 10 «А» и 8 «Б» класса.</w:t>
            </w:r>
          </w:p>
          <w:p w:rsidR="00EB6AA8" w:rsidRPr="00C22236" w:rsidRDefault="00EB6AA8" w:rsidP="00EB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2. Летние </w:t>
            </w:r>
            <w:proofErr w:type="spellStart"/>
            <w:r w:rsidRPr="00C22236">
              <w:rPr>
                <w:rFonts w:ascii="Times New Roman" w:hAnsi="Times New Roman" w:cs="Times New Roman"/>
                <w:sz w:val="24"/>
                <w:szCs w:val="24"/>
              </w:rPr>
              <w:t>интенсивы</w:t>
            </w:r>
            <w:proofErr w:type="spellEnd"/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 «Олимп». Цель данной школы: подготовка к всероссийской олимпиаде школьников по математике, физике, биологии и химии. Преподаватели «Олимпов» - это члены жюри регионального этапа </w:t>
            </w:r>
            <w:proofErr w:type="spellStart"/>
            <w:r w:rsidRPr="00C2223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сотрудники университетов, педагоги, подготовившие победителей и призеров регионального этапа олимпиады. Организация, которая реализует программу: КГАОУ «Школа космонавтики».  Принимали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обучающихся: 10 «А» и 9 «В» класса. </w:t>
            </w:r>
          </w:p>
          <w:p w:rsidR="00EB6AA8" w:rsidRPr="00C22236" w:rsidRDefault="00EB6AA8" w:rsidP="00EB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- «Олимп» для одаренных детей по физико-математическому направлению в дистанционном режиме (начинающие).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прошли 7 обучающихся: 9 «Б», 9 «А», 9 «В» классов.</w:t>
            </w:r>
          </w:p>
          <w:p w:rsidR="00EB6AA8" w:rsidRPr="00C22236" w:rsidRDefault="00EB6AA8" w:rsidP="00EB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22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«Олимп». Направление: русский язык (дистанционный формат). </w:t>
            </w: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школы «Олимп» является заместитель директора ШК по развитию, кандидат педагогических наук Андрей Дмитриевич Абакумов. По этому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принял участие 1 обучающийся из 11 «А» класса</w:t>
            </w: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AA8" w:rsidRDefault="00EB6AA8" w:rsidP="00EB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4.  Пятидневный очный </w:t>
            </w:r>
            <w:proofErr w:type="spellStart"/>
            <w:r w:rsidRPr="00C22236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 «Зелёная горка». В этот период школа прошла для одаренных школьников естественно-научного направления. Организация, реализующая данную программ – это ФГБОУ ВО «Сибирский федеральный университет», кафедра биофизики. На обучение в Красноярск выехали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об</w:t>
            </w: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«А» класса.</w:t>
            </w:r>
          </w:p>
          <w:p w:rsidR="00EB6AA8" w:rsidRDefault="00EB6AA8" w:rsidP="00EB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Интенсивная очная школа от Олимп «Школа Космонавтики» по предметам физика/математика на базе МАОУ «Школа №3»</w:t>
            </w:r>
          </w:p>
          <w:p w:rsidR="00844578" w:rsidRPr="00C22236" w:rsidRDefault="00EB6AA8" w:rsidP="00844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</w:t>
            </w:r>
            <w:proofErr w:type="spellStart"/>
            <w:r w:rsidRPr="00C22236">
              <w:rPr>
                <w:rFonts w:ascii="Times New Roman" w:hAnsi="Times New Roman" w:cs="Times New Roman"/>
                <w:sz w:val="24"/>
                <w:szCs w:val="24"/>
              </w:rPr>
              <w:t>интенсивах</w:t>
            </w:r>
            <w:proofErr w:type="spellEnd"/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 отбираются на муниципальном и краевом уровнях.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являются </w:t>
            </w: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рекомендованные списки. По окончании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C22236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Сертиф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икаты по указанному направлению. </w:t>
            </w:r>
          </w:p>
          <w:p w:rsidR="00F342FD" w:rsidRPr="005E78A0" w:rsidRDefault="00B624E2" w:rsidP="00EB6AA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44578" w:rsidRPr="00EB6A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Данные о достижениях очного участия в мероприятиях муниципального  уровня, входящих в утвержденные Перечни мероприятий и календарные планы для школьников (Муниципальное автономное общеобразовательное учреждение "Школа № 3" г. Ачинска)</w:t>
              </w:r>
            </w:hyperlink>
            <w:r w:rsidR="0084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2FD" w:rsidTr="00337DD7">
        <w:trPr>
          <w:trHeight w:val="405"/>
        </w:trPr>
        <w:tc>
          <w:tcPr>
            <w:tcW w:w="4962" w:type="dxa"/>
          </w:tcPr>
          <w:p w:rsidR="00F342FD" w:rsidRPr="005270E9" w:rsidRDefault="007C71BD" w:rsidP="003B2C20">
            <w:pPr>
              <w:pStyle w:val="a4"/>
              <w:spacing w:before="0" w:beforeAutospacing="0" w:after="0" w:afterAutospacing="0" w:line="276" w:lineRule="auto"/>
              <w:rPr>
                <w:highlight w:val="yellow"/>
              </w:rPr>
            </w:pPr>
            <w:r w:rsidRPr="00FA355C">
              <w:lastRenderedPageBreak/>
              <w:t>Воспитательная работа</w:t>
            </w:r>
          </w:p>
        </w:tc>
        <w:tc>
          <w:tcPr>
            <w:tcW w:w="9922" w:type="dxa"/>
            <w:shd w:val="clear" w:color="auto" w:fill="auto"/>
          </w:tcPr>
          <w:p w:rsidR="00F342FD" w:rsidRPr="00294459" w:rsidRDefault="00B624E2" w:rsidP="00BB675B">
            <w:pPr>
              <w:tabs>
                <w:tab w:val="left" w:pos="581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8" w:history="1">
              <w:r w:rsidR="004A301B" w:rsidRPr="00EB6A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 xml:space="preserve">Анализ </w:t>
              </w:r>
              <w:r w:rsidR="00BB675B" w:rsidRPr="00EB6A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 xml:space="preserve">воспитательной работы за 2024г.    </w:t>
              </w:r>
            </w:hyperlink>
            <w:r w:rsidR="00BB675B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71BD" w:rsidTr="00EE28C3">
        <w:trPr>
          <w:trHeight w:val="405"/>
        </w:trPr>
        <w:tc>
          <w:tcPr>
            <w:tcW w:w="4962" w:type="dxa"/>
          </w:tcPr>
          <w:p w:rsidR="007C71BD" w:rsidRPr="00784E79" w:rsidRDefault="00EB6AA8" w:rsidP="007C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  <w:r w:rsidR="007C71BD" w:rsidRPr="00784E79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7C71BD" w:rsidRPr="005270E9" w:rsidRDefault="007C71BD" w:rsidP="007C71BD">
            <w:pPr>
              <w:pStyle w:val="a4"/>
              <w:spacing w:before="0" w:beforeAutospacing="0" w:after="0" w:afterAutospacing="0" w:line="276" w:lineRule="auto"/>
              <w:rPr>
                <w:highlight w:val="yellow"/>
              </w:rPr>
            </w:pPr>
            <w:r w:rsidRPr="00784E79">
              <w:t>учащихся</w:t>
            </w:r>
          </w:p>
        </w:tc>
        <w:tc>
          <w:tcPr>
            <w:tcW w:w="9922" w:type="dxa"/>
            <w:shd w:val="clear" w:color="auto" w:fill="auto"/>
          </w:tcPr>
          <w:p w:rsidR="00EB6AA8" w:rsidRPr="00EB6AA8" w:rsidRDefault="00336043" w:rsidP="0061742D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  <w:hyperlink r:id="rId29" w:history="1">
              <w:r w:rsidR="00EB6AA8" w:rsidRPr="00EB6AA8">
                <w:rPr>
                  <w:rStyle w:val="af5"/>
                  <w:rFonts w:ascii="Times New Roman" w:hAnsi="Times New Roman" w:cs="Times New Roman"/>
                  <w:sz w:val="24"/>
                </w:rPr>
                <w:t>Анализ деятельности социального педагога за 2024 год</w:t>
              </w:r>
            </w:hyperlink>
          </w:p>
          <w:p w:rsidR="0061742D" w:rsidRPr="00EB6AA8" w:rsidRDefault="00B624E2" w:rsidP="0061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1742D" w:rsidRPr="00EB6A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Анализ деятель</w:t>
              </w:r>
              <w:r w:rsidR="00EB6AA8" w:rsidRPr="00EB6A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ности педагога-психолога за 2024</w:t>
              </w:r>
              <w:r w:rsidR="0061742D" w:rsidRPr="00EB6AA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 xml:space="preserve"> год </w:t>
              </w:r>
            </w:hyperlink>
            <w:r w:rsidR="0061742D" w:rsidRPr="00EB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2FD" w:rsidRPr="000F183B" w:rsidRDefault="00AB02FD" w:rsidP="0061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BD" w:rsidTr="00C622C4">
        <w:trPr>
          <w:trHeight w:val="405"/>
        </w:trPr>
        <w:tc>
          <w:tcPr>
            <w:tcW w:w="4962" w:type="dxa"/>
          </w:tcPr>
          <w:p w:rsidR="007C71BD" w:rsidRPr="00FA355C" w:rsidRDefault="007C71BD" w:rsidP="007C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5C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</w:p>
          <w:p w:rsidR="007C71BD" w:rsidRPr="000A5A96" w:rsidRDefault="007C71BD" w:rsidP="007C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5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2" w:type="dxa"/>
            <w:shd w:val="clear" w:color="auto" w:fill="auto"/>
          </w:tcPr>
          <w:p w:rsidR="00732ED5" w:rsidRPr="007752A8" w:rsidRDefault="00732ED5" w:rsidP="0073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учащихся, занимающихся дополнительным образованием на уровне школы, в 2024 году составляет 789 учащихся: из них занимающихся в кружках 668 чел, в Академии знаний -  150  учащихся, 200 учащихся занимаются в секциях </w:t>
            </w:r>
            <w:proofErr w:type="spellStart"/>
            <w:r w:rsidRPr="007752A8">
              <w:rPr>
                <w:rFonts w:ascii="Times New Roman" w:hAnsi="Times New Roman" w:cs="Times New Roman"/>
                <w:sz w:val="24"/>
                <w:szCs w:val="24"/>
              </w:rPr>
              <w:t>секциях</w:t>
            </w:r>
            <w:proofErr w:type="spellEnd"/>
            <w:r w:rsidRPr="00775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спортивного клуба </w:t>
            </w:r>
            <w:hyperlink r:id="rId31" w:history="1">
              <w:r w:rsidRPr="00732ED5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(ШСК) «Факел»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ED5" w:rsidRPr="00732ED5" w:rsidRDefault="00732ED5" w:rsidP="00732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ED5" w:rsidRPr="00732ED5" w:rsidRDefault="00732ED5" w:rsidP="00732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Занятость детей в дополнительном образовании на базе других учреждений увеличилась по сравнению с прошлым годом.  Это связано с системной работой классных руководителей, ведением электронной базы по данному направлению с одной стороны и повышением информированности учащихся о наличии кружков и секций в разных учреждениях города. С целью вовлечения учащихся в различные кружки и секции в школе оформлен стенд, информация на котором постоянно обновляется. В течение всего года проводятся экскурсии по внешкольным учреждениям, ярмарки – презентации кружков, секций. </w:t>
            </w:r>
          </w:p>
          <w:p w:rsidR="00732ED5" w:rsidRPr="00732ED5" w:rsidRDefault="00732ED5" w:rsidP="00732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1BD" w:rsidRPr="00571221" w:rsidRDefault="00732ED5" w:rsidP="00732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незанятых детей ДО составляет 19 %. Причиной незанятости таких детей является   </w:t>
            </w:r>
            <w:proofErr w:type="spellStart"/>
            <w:r w:rsidRPr="00732ED5">
              <w:rPr>
                <w:rFonts w:ascii="Times New Roman" w:eastAsia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73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устойчивого интереса к какой-либо деятельности и недостаточное сопровождение таких детей со стороны классного руководителя.  К сожалению, не все дети из «группы риска» посещали секции, кружки.  Но такие ребята периодически занимались в школьном, спортивном клубе «Факел». В течение года классные руководители  вели работу по вовлечению детей в объединения дополнительного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контролировали посещаемость.</w:t>
            </w:r>
          </w:p>
        </w:tc>
      </w:tr>
      <w:tr w:rsidR="001371A3" w:rsidTr="00076548">
        <w:trPr>
          <w:trHeight w:val="1118"/>
        </w:trPr>
        <w:tc>
          <w:tcPr>
            <w:tcW w:w="4962" w:type="dxa"/>
          </w:tcPr>
          <w:p w:rsidR="001371A3" w:rsidRPr="00784E79" w:rsidRDefault="001371A3" w:rsidP="0013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Профильная и</w:t>
            </w:r>
          </w:p>
          <w:p w:rsidR="001371A3" w:rsidRPr="00784E79" w:rsidRDefault="001371A3" w:rsidP="0013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E79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</w:p>
          <w:p w:rsidR="001371A3" w:rsidRPr="005270E9" w:rsidRDefault="001371A3" w:rsidP="00137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E79">
              <w:rPr>
                <w:rFonts w:ascii="Times New Roman" w:hAnsi="Times New Roman" w:cs="Times New Roman"/>
                <w:sz w:val="24"/>
                <w:szCs w:val="24"/>
              </w:rPr>
              <w:t>подготовка учащихся</w:t>
            </w:r>
          </w:p>
        </w:tc>
        <w:tc>
          <w:tcPr>
            <w:tcW w:w="9922" w:type="dxa"/>
            <w:shd w:val="clear" w:color="auto" w:fill="auto"/>
          </w:tcPr>
          <w:p w:rsidR="00E312C7" w:rsidRDefault="002730B4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4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реализации профильн</w:t>
            </w:r>
            <w:r w:rsidR="001D7A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 и предпрофильной подготовки п</w:t>
            </w:r>
            <w:r w:rsidR="006174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рофориентационная</w:t>
            </w:r>
            <w:r w:rsid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работа в 2024</w:t>
            </w:r>
            <w:r w:rsidR="001D7A60" w:rsidRPr="001D7A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учебном году была подчинена цели </w:t>
            </w:r>
            <w:r w:rsidR="00E312C7" w:rsidRPr="00E31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</w:t>
            </w:r>
            <w:r w:rsidR="00E31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фориентационной поддержки учащих</w:t>
            </w:r>
            <w:r w:rsidR="00E312C7" w:rsidRPr="00E31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ся в процессе выбора ими профиля обучения и сферы будущей профессиональной деятельности;</w:t>
            </w:r>
            <w:r w:rsidR="00E31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а </w:t>
            </w:r>
            <w:r w:rsidR="00E31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также выработке</w:t>
            </w:r>
            <w:r w:rsidR="00E312C7" w:rsidRPr="00E31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 школьников сознательного отн</w:t>
            </w:r>
            <w:r w:rsidR="00E312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ошения к труду, профессионального самоопределения</w:t>
            </w:r>
            <w:r w:rsidR="001D7A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E312C7" w:rsidRPr="00E312C7" w:rsidRDefault="00935D2B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Направлениями профориентационной подготовки</w:t>
            </w:r>
            <w:r w:rsidR="00E312C7"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являлись: </w:t>
            </w:r>
            <w:proofErr w:type="spellStart"/>
            <w:r w:rsidR="00E312C7"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профинформирование</w:t>
            </w:r>
            <w:proofErr w:type="spellEnd"/>
            <w:r w:rsidR="00E312C7"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E312C7"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профагитация</w:t>
            </w:r>
            <w:proofErr w:type="spellEnd"/>
            <w:r w:rsidR="00E312C7"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профпросвещение и </w:t>
            </w:r>
            <w:proofErr w:type="spellStart"/>
            <w:r w:rsidR="00E312C7"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профконсультирование</w:t>
            </w:r>
            <w:proofErr w:type="spellEnd"/>
            <w:r w:rsidR="00E312C7"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312C7" w:rsidRPr="00E312C7" w:rsidRDefault="00E312C7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2C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Профинформирование</w:t>
            </w:r>
            <w:proofErr w:type="spellEnd"/>
            <w:r w:rsidRPr="00E312C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и </w:t>
            </w:r>
            <w:proofErr w:type="spellStart"/>
            <w:r w:rsidRPr="00E312C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профагитация</w:t>
            </w:r>
            <w:proofErr w:type="spellEnd"/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реализовались через профориентационные экскурсии в профессиональные ОУ; информация на стенде по профориентации, участие в профессиональных конкурсах и олимпиадах профориентационной направленности.</w:t>
            </w:r>
          </w:p>
          <w:p w:rsidR="00E312C7" w:rsidRPr="00E312C7" w:rsidRDefault="00E312C7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регулярно информировались о проведениях днях открытых дверей, экскурсиях и других мероприятиях.</w:t>
            </w:r>
          </w:p>
          <w:p w:rsidR="00E312C7" w:rsidRPr="00E312C7" w:rsidRDefault="00E312C7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Важный момент профпросвещения – встреча с представителями профессий.</w:t>
            </w:r>
          </w:p>
          <w:p w:rsidR="00E312C7" w:rsidRPr="00E312C7" w:rsidRDefault="00E312C7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Учащимся нашей школы были представлены следующие учебные учреждения:</w:t>
            </w:r>
          </w:p>
          <w:p w:rsidR="00E312C7" w:rsidRPr="00E312C7" w:rsidRDefault="00E312C7" w:rsidP="00E312C7">
            <w:pPr>
              <w:keepNext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Ачинский колледж отраслевых технологий и бизнеса</w:t>
            </w:r>
          </w:p>
          <w:p w:rsidR="00E312C7" w:rsidRPr="00E312C7" w:rsidRDefault="00E312C7" w:rsidP="00E312C7">
            <w:pPr>
              <w:keepNext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Ачинский торгово-экономический техникум;</w:t>
            </w:r>
          </w:p>
          <w:p w:rsidR="00E312C7" w:rsidRDefault="00E312C7" w:rsidP="00935D2B">
            <w:pPr>
              <w:keepNext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Ачинский колледж транспорта и сельского хозяйства;</w:t>
            </w:r>
          </w:p>
          <w:p w:rsidR="00935D2B" w:rsidRPr="00935D2B" w:rsidRDefault="00935D2B" w:rsidP="00935D2B">
            <w:pPr>
              <w:keepNext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Ачинский педагогический колледж</w:t>
            </w:r>
          </w:p>
          <w:p w:rsidR="00E312C7" w:rsidRPr="00E312C7" w:rsidRDefault="00E312C7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Профконсультирование</w:t>
            </w:r>
            <w:proofErr w:type="spellEnd"/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реализовывалось через проведение родительских собраний 9, 10 и 11 классов, а также приглашались родители на городское родительское собрание, организованное центром занятости города Ачинска.</w:t>
            </w:r>
          </w:p>
          <w:p w:rsidR="00E312C7" w:rsidRPr="00E312C7" w:rsidRDefault="00E312C7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Таким образом, поставленные задачи на 2024 год были реализованы.</w:t>
            </w:r>
          </w:p>
          <w:p w:rsidR="00E312C7" w:rsidRPr="00E312C7" w:rsidRDefault="00E312C7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 вместе с тем в профориентационной работе существуют проблемы, </w:t>
            </w:r>
            <w:proofErr w:type="gramStart"/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недостаточная  работа</w:t>
            </w:r>
            <w:proofErr w:type="gramEnd"/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мотивации учащихся в профориентационной деятельности, не донесения важности профориентационных мероприятий классными руководителями.</w:t>
            </w:r>
          </w:p>
          <w:p w:rsidR="00E312C7" w:rsidRPr="00E312C7" w:rsidRDefault="00E312C7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2025 учебный год необходимо реализовать следующие задачи:</w:t>
            </w:r>
          </w:p>
          <w:p w:rsidR="00E312C7" w:rsidRPr="00E312C7" w:rsidRDefault="00E312C7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посещать основные предприятия города;</w:t>
            </w:r>
          </w:p>
          <w:p w:rsidR="00E312C7" w:rsidRPr="00E312C7" w:rsidRDefault="00E312C7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увеличить </w:t>
            </w:r>
            <w:proofErr w:type="gramStart"/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 участников</w:t>
            </w:r>
            <w:proofErr w:type="gramEnd"/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профессиональных олимпиад </w:t>
            </w:r>
            <w:proofErr w:type="spellStart"/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JuniorSkills</w:t>
            </w:r>
            <w:proofErr w:type="spellEnd"/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 «Дорога к мастерству», «Большая перемена», «Билет в будущее»;</w:t>
            </w:r>
          </w:p>
          <w:p w:rsidR="00E312C7" w:rsidRPr="00E312C7" w:rsidRDefault="00E312C7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организовать сопровождение, на профессиональные олимпиады </w:t>
            </w:r>
            <w:proofErr w:type="spellStart"/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JuniorSkills</w:t>
            </w:r>
            <w:proofErr w:type="spellEnd"/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определенных компетенциях.</w:t>
            </w:r>
          </w:p>
          <w:p w:rsidR="00E312C7" w:rsidRPr="00E312C7" w:rsidRDefault="00E312C7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продолжить организовывать встречи с СП и высшими учебными учреждениями.</w:t>
            </w:r>
          </w:p>
          <w:p w:rsidR="00E312C7" w:rsidRPr="00E312C7" w:rsidRDefault="00E312C7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12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принимать участие в перечне олимпиад Министерства образования Р.Ф.</w:t>
            </w:r>
          </w:p>
          <w:p w:rsidR="00E312C7" w:rsidRPr="00784E79" w:rsidRDefault="00E312C7" w:rsidP="00E312C7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0F0D" w:rsidRPr="006F7E28" w:rsidRDefault="00B624E2" w:rsidP="0061742D">
            <w:pPr>
              <w:keepNext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 w:rsidR="0061742D" w:rsidRPr="00935D2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Анализ</w:t>
              </w:r>
              <w:r w:rsidR="00935D2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 xml:space="preserve"> профориентационной работы </w:t>
              </w:r>
              <w:r w:rsidR="0061742D" w:rsidRPr="00935D2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 xml:space="preserve">за </w:t>
              </w:r>
              <w:r w:rsidR="00935D2B" w:rsidRPr="00935D2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2024</w:t>
              </w:r>
              <w:r w:rsidR="0061742D" w:rsidRPr="00935D2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год</w:t>
              </w:r>
            </w:hyperlink>
            <w:r w:rsidR="0061742D">
              <w:t xml:space="preserve"> </w:t>
            </w:r>
          </w:p>
        </w:tc>
      </w:tr>
    </w:tbl>
    <w:p w:rsidR="00862057" w:rsidRPr="00076548" w:rsidRDefault="00862057" w:rsidP="00862057">
      <w:pPr>
        <w:rPr>
          <w:sz w:val="4"/>
        </w:rPr>
      </w:pPr>
    </w:p>
    <w:p w:rsidR="00862057" w:rsidRPr="00862057" w:rsidRDefault="00862057" w:rsidP="00862057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jc w:val="center"/>
        <w:rPr>
          <w:b/>
        </w:rPr>
      </w:pPr>
      <w:r w:rsidRPr="00862057">
        <w:rPr>
          <w:b/>
        </w:rPr>
        <w:lastRenderedPageBreak/>
        <w:t>Кадровое обеспечение</w:t>
      </w:r>
    </w:p>
    <w:p w:rsidR="00862057" w:rsidRPr="00862057" w:rsidRDefault="00862057" w:rsidP="00862057">
      <w:pPr>
        <w:pStyle w:val="a4"/>
        <w:spacing w:before="0" w:beforeAutospacing="0" w:after="0" w:afterAutospacing="0" w:line="276" w:lineRule="auto"/>
        <w:ind w:left="720"/>
        <w:rPr>
          <w:b/>
        </w:rPr>
      </w:pPr>
    </w:p>
    <w:tbl>
      <w:tblPr>
        <w:tblStyle w:val="ab"/>
        <w:tblW w:w="14884" w:type="dxa"/>
        <w:tblInd w:w="-34" w:type="dxa"/>
        <w:tblLook w:val="04A0" w:firstRow="1" w:lastRow="0" w:firstColumn="1" w:lastColumn="0" w:noHBand="0" w:noVBand="1"/>
      </w:tblPr>
      <w:tblGrid>
        <w:gridCol w:w="4537"/>
        <w:gridCol w:w="10347"/>
      </w:tblGrid>
      <w:tr w:rsidR="008B72F2" w:rsidRPr="00862057" w:rsidTr="00022148">
        <w:tc>
          <w:tcPr>
            <w:tcW w:w="4537" w:type="dxa"/>
          </w:tcPr>
          <w:p w:rsidR="008B72F2" w:rsidRPr="00862057" w:rsidRDefault="008B72F2" w:rsidP="008B72F2">
            <w:pPr>
              <w:pStyle w:val="a4"/>
              <w:spacing w:before="0" w:beforeAutospacing="0" w:after="0" w:afterAutospacing="0" w:line="276" w:lineRule="auto"/>
            </w:pPr>
            <w:r w:rsidRPr="00862057">
              <w:t>Кадровый состав педагогических работников</w:t>
            </w:r>
          </w:p>
        </w:tc>
        <w:tc>
          <w:tcPr>
            <w:tcW w:w="10347" w:type="dxa"/>
          </w:tcPr>
          <w:p w:rsidR="005320FD" w:rsidRPr="00935D2B" w:rsidRDefault="005320FD" w:rsidP="005320FD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B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</w:t>
            </w:r>
            <w:r w:rsidRPr="00935D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педагогического коллектива - </w:t>
            </w:r>
            <w:r w:rsidRPr="00935D2B">
              <w:rPr>
                <w:rFonts w:ascii="Times New Roman" w:hAnsi="Times New Roman" w:cs="Times New Roman"/>
                <w:sz w:val="24"/>
                <w:szCs w:val="24"/>
              </w:rPr>
              <w:t xml:space="preserve">55 педагогов. Из них 22 человека имеют высшую квалификационную категорию, 14 педагогов имеют первую квалификационную категорию. </w:t>
            </w:r>
            <w:r w:rsidR="00846BB2" w:rsidRPr="00935D2B">
              <w:rPr>
                <w:rFonts w:ascii="Times New Roman" w:hAnsi="Times New Roman" w:cs="Times New Roman"/>
                <w:sz w:val="24"/>
                <w:szCs w:val="24"/>
              </w:rPr>
              <w:t>Восемь</w:t>
            </w:r>
            <w:r w:rsidRPr="00935D2B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 приобретают опыт работы благодаря наставникам.</w:t>
            </w:r>
          </w:p>
          <w:p w:rsidR="008B72F2" w:rsidRPr="00935D2B" w:rsidRDefault="005320FD" w:rsidP="005320FD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B">
              <w:rPr>
                <w:rFonts w:ascii="Times New Roman" w:hAnsi="Times New Roman" w:cs="Times New Roman"/>
                <w:sz w:val="24"/>
                <w:szCs w:val="24"/>
              </w:rPr>
              <w:t>Но педагогическими кадрами школа укомплектована не полностью. Имеются вакансии учителей русского языка и литературы, педагога-психолога.</w:t>
            </w:r>
          </w:p>
        </w:tc>
      </w:tr>
      <w:tr w:rsidR="008B72F2" w:rsidRPr="00862057" w:rsidTr="00A760AD">
        <w:trPr>
          <w:trHeight w:val="70"/>
        </w:trPr>
        <w:tc>
          <w:tcPr>
            <w:tcW w:w="4537" w:type="dxa"/>
          </w:tcPr>
          <w:p w:rsidR="008B72F2" w:rsidRPr="00862057" w:rsidRDefault="008B72F2" w:rsidP="008B72F2">
            <w:pPr>
              <w:pStyle w:val="a4"/>
              <w:spacing w:before="0" w:beforeAutospacing="0" w:after="0" w:afterAutospacing="0" w:line="276" w:lineRule="auto"/>
            </w:pPr>
            <w:r w:rsidRPr="00862057">
              <w:t>Курсы повышения квалификации</w:t>
            </w:r>
          </w:p>
        </w:tc>
        <w:tc>
          <w:tcPr>
            <w:tcW w:w="10347" w:type="dxa"/>
            <w:shd w:val="clear" w:color="auto" w:fill="auto"/>
          </w:tcPr>
          <w:p w:rsidR="005320FD" w:rsidRPr="00935D2B" w:rsidRDefault="005320FD" w:rsidP="005320FD">
            <w:pPr>
              <w:tabs>
                <w:tab w:val="left" w:pos="33"/>
                <w:tab w:val="left" w:pos="175"/>
                <w:tab w:val="left" w:pos="41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в системе велась работа по повышению квалификации учителей. Учителями нашей школы были востребованы курсы повышения квалификации в дистанционной форме.   </w:t>
            </w:r>
          </w:p>
          <w:p w:rsidR="005320FD" w:rsidRPr="00935D2B" w:rsidRDefault="005320FD" w:rsidP="005320FD">
            <w:pPr>
              <w:tabs>
                <w:tab w:val="left" w:pos="33"/>
                <w:tab w:val="left" w:pos="175"/>
                <w:tab w:val="left" w:pos="41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прошли курсы повышения квалификации по следующим актуальным темам:</w:t>
            </w:r>
          </w:p>
          <w:p w:rsidR="005320FD" w:rsidRPr="00935D2B" w:rsidRDefault="005320FD" w:rsidP="005320FD">
            <w:p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B">
              <w:rPr>
                <w:rFonts w:ascii="Times New Roman" w:hAnsi="Times New Roman" w:cs="Times New Roman"/>
                <w:sz w:val="24"/>
                <w:szCs w:val="24"/>
              </w:rPr>
              <w:t>- «Формирование функциональной грамотности школьников»</w:t>
            </w:r>
          </w:p>
          <w:p w:rsidR="005320FD" w:rsidRPr="00935D2B" w:rsidRDefault="005320FD" w:rsidP="005320FD">
            <w:p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5D2B">
              <w:rPr>
                <w:rFonts w:ascii="Times New Roman" w:hAnsi="Times New Roman" w:cs="Times New Roman"/>
              </w:rPr>
              <w:t>- «Особенности введения и реализации обновленного ФГОС НОО»</w:t>
            </w:r>
          </w:p>
          <w:p w:rsidR="008B72F2" w:rsidRPr="00935D2B" w:rsidRDefault="005320FD" w:rsidP="005320FD">
            <w:pPr>
              <w:tabs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2B">
              <w:rPr>
                <w:rFonts w:ascii="Times New Roman" w:hAnsi="Times New Roman" w:cs="Times New Roman"/>
              </w:rPr>
              <w:t>-</w:t>
            </w:r>
            <w:r w:rsidRPr="00935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«Быстрый старт в искусственный интеллект»</w:t>
            </w:r>
          </w:p>
        </w:tc>
      </w:tr>
      <w:tr w:rsidR="005320FD" w:rsidRPr="00862057" w:rsidTr="00022148">
        <w:tc>
          <w:tcPr>
            <w:tcW w:w="4537" w:type="dxa"/>
          </w:tcPr>
          <w:p w:rsidR="005320FD" w:rsidRDefault="005320FD" w:rsidP="005320FD">
            <w:pPr>
              <w:pStyle w:val="a4"/>
              <w:spacing w:before="0" w:beforeAutospacing="0" w:after="0" w:afterAutospacing="0" w:line="276" w:lineRule="auto"/>
            </w:pPr>
            <w:r>
              <w:t xml:space="preserve">Обобщение и представление </w:t>
            </w:r>
            <w:r w:rsidRPr="00862057">
              <w:t>своего опыта</w:t>
            </w:r>
          </w:p>
          <w:p w:rsidR="005320FD" w:rsidRPr="006F7E28" w:rsidRDefault="005320FD" w:rsidP="005320FD">
            <w:pPr>
              <w:pStyle w:val="a4"/>
              <w:spacing w:before="0" w:beforeAutospacing="0" w:after="0" w:afterAutospacing="0" w:line="276" w:lineRule="auto"/>
              <w:rPr>
                <w:color w:val="FF0000"/>
              </w:rPr>
            </w:pPr>
          </w:p>
        </w:tc>
        <w:tc>
          <w:tcPr>
            <w:tcW w:w="10347" w:type="dxa"/>
          </w:tcPr>
          <w:p w:rsidR="005320FD" w:rsidRPr="00935D2B" w:rsidRDefault="005320FD" w:rsidP="005320FD">
            <w:pPr>
              <w:pStyle w:val="Standard"/>
              <w:tabs>
                <w:tab w:val="left" w:pos="426"/>
                <w:tab w:val="left" w:pos="567"/>
              </w:tabs>
              <w:jc w:val="both"/>
              <w:rPr>
                <w:rFonts w:eastAsia="Calibri" w:cs="Times New Roman"/>
                <w:lang w:val="ru-RU"/>
              </w:rPr>
            </w:pPr>
            <w:r w:rsidRPr="00935D2B">
              <w:rPr>
                <w:rFonts w:eastAsia="Calibri" w:cs="Times New Roman"/>
                <w:lang w:val="ru-RU"/>
              </w:rPr>
              <w:t>В</w:t>
            </w:r>
            <w:r w:rsidRPr="00935D2B">
              <w:rPr>
                <w:rFonts w:eastAsia="Calibri" w:cs="Times New Roman"/>
              </w:rPr>
              <w:t xml:space="preserve"> </w:t>
            </w:r>
            <w:proofErr w:type="spellStart"/>
            <w:r w:rsidRPr="00935D2B">
              <w:rPr>
                <w:rFonts w:eastAsia="Calibri" w:cs="Times New Roman"/>
              </w:rPr>
              <w:t>рамках</w:t>
            </w:r>
            <w:proofErr w:type="spellEnd"/>
            <w:r w:rsidRPr="00935D2B">
              <w:rPr>
                <w:rFonts w:eastAsia="Calibri" w:cs="Times New Roman"/>
              </w:rPr>
              <w:t xml:space="preserve"> </w:t>
            </w:r>
            <w:r w:rsidRPr="00935D2B">
              <w:rPr>
                <w:rFonts w:eastAsia="Calibri" w:cs="Times New Roman"/>
                <w:lang w:val="ru-RU"/>
              </w:rPr>
              <w:t xml:space="preserve">работы </w:t>
            </w:r>
            <w:r w:rsidRPr="00935D2B">
              <w:rPr>
                <w:rFonts w:eastAsia="Calibri" w:cs="Times New Roman"/>
              </w:rPr>
              <w:t xml:space="preserve">ГМО </w:t>
            </w:r>
            <w:proofErr w:type="spellStart"/>
            <w:r w:rsidRPr="00935D2B">
              <w:rPr>
                <w:rFonts w:eastAsia="Calibri" w:cs="Times New Roman"/>
              </w:rPr>
              <w:t>педагогов</w:t>
            </w:r>
            <w:proofErr w:type="spellEnd"/>
            <w:r w:rsidRPr="00935D2B">
              <w:rPr>
                <w:rFonts w:eastAsia="Calibri" w:cs="Times New Roman"/>
              </w:rPr>
              <w:t xml:space="preserve"> </w:t>
            </w:r>
            <w:proofErr w:type="spellStart"/>
            <w:r w:rsidRPr="00935D2B">
              <w:rPr>
                <w:rFonts w:eastAsia="Calibri" w:cs="Times New Roman"/>
              </w:rPr>
              <w:t>дополнительного</w:t>
            </w:r>
            <w:proofErr w:type="spellEnd"/>
            <w:r w:rsidRPr="00935D2B">
              <w:rPr>
                <w:rFonts w:eastAsia="Calibri" w:cs="Times New Roman"/>
              </w:rPr>
              <w:t xml:space="preserve"> </w:t>
            </w:r>
            <w:proofErr w:type="spellStart"/>
            <w:r w:rsidRPr="00935D2B">
              <w:rPr>
                <w:rFonts w:eastAsia="Calibri" w:cs="Times New Roman"/>
              </w:rPr>
              <w:t>образования</w:t>
            </w:r>
            <w:proofErr w:type="spellEnd"/>
            <w:r w:rsidRPr="00935D2B">
              <w:rPr>
                <w:rFonts w:eastAsia="Calibri" w:cs="Times New Roman"/>
              </w:rPr>
              <w:t xml:space="preserve"> </w:t>
            </w:r>
            <w:proofErr w:type="spellStart"/>
            <w:r w:rsidRPr="00935D2B">
              <w:rPr>
                <w:rFonts w:eastAsia="Calibri" w:cs="Times New Roman"/>
              </w:rPr>
              <w:t>ежегодно</w:t>
            </w:r>
            <w:proofErr w:type="spellEnd"/>
            <w:r w:rsidRPr="00935D2B">
              <w:rPr>
                <w:rFonts w:eastAsia="Calibri" w:cs="Times New Roman"/>
              </w:rPr>
              <w:t xml:space="preserve"> </w:t>
            </w:r>
            <w:r w:rsidRPr="00935D2B">
              <w:rPr>
                <w:rFonts w:eastAsia="Calibri" w:cs="Times New Roman"/>
                <w:lang w:val="ru-RU"/>
              </w:rPr>
              <w:t xml:space="preserve">учителя физической культуры </w:t>
            </w:r>
            <w:proofErr w:type="spellStart"/>
            <w:r w:rsidRPr="00935D2B">
              <w:rPr>
                <w:rFonts w:eastAsia="Calibri" w:cs="Times New Roman"/>
              </w:rPr>
              <w:t>оказывают</w:t>
            </w:r>
            <w:proofErr w:type="spellEnd"/>
            <w:r w:rsidRPr="00935D2B">
              <w:rPr>
                <w:rFonts w:eastAsia="Calibri" w:cs="Times New Roman"/>
              </w:rPr>
              <w:t xml:space="preserve"> </w:t>
            </w:r>
            <w:proofErr w:type="spellStart"/>
            <w:r w:rsidRPr="00935D2B">
              <w:rPr>
                <w:rFonts w:eastAsia="Calibri" w:cs="Times New Roman"/>
              </w:rPr>
              <w:t>помощь</w:t>
            </w:r>
            <w:proofErr w:type="spellEnd"/>
            <w:r w:rsidRPr="00935D2B">
              <w:rPr>
                <w:rFonts w:eastAsia="Calibri" w:cs="Times New Roman"/>
              </w:rPr>
              <w:t xml:space="preserve"> в </w:t>
            </w:r>
            <w:proofErr w:type="spellStart"/>
            <w:r w:rsidRPr="00935D2B">
              <w:rPr>
                <w:rFonts w:eastAsia="Calibri" w:cs="Times New Roman"/>
              </w:rPr>
              <w:t>судействе</w:t>
            </w:r>
            <w:proofErr w:type="spellEnd"/>
            <w:r w:rsidRPr="00935D2B">
              <w:rPr>
                <w:rFonts w:eastAsia="Calibri" w:cs="Times New Roman"/>
              </w:rPr>
              <w:t xml:space="preserve"> </w:t>
            </w:r>
            <w:proofErr w:type="spellStart"/>
            <w:r w:rsidRPr="00935D2B">
              <w:rPr>
                <w:rFonts w:eastAsia="Calibri" w:cs="Times New Roman"/>
              </w:rPr>
              <w:t>городских</w:t>
            </w:r>
            <w:proofErr w:type="spellEnd"/>
            <w:r w:rsidRPr="00935D2B">
              <w:rPr>
                <w:rFonts w:eastAsia="Calibri" w:cs="Times New Roman"/>
              </w:rPr>
              <w:t xml:space="preserve"> </w:t>
            </w:r>
            <w:proofErr w:type="spellStart"/>
            <w:r w:rsidRPr="00935D2B">
              <w:rPr>
                <w:rFonts w:eastAsia="Calibri" w:cs="Times New Roman"/>
              </w:rPr>
              <w:t>соревнований</w:t>
            </w:r>
            <w:proofErr w:type="spellEnd"/>
            <w:r w:rsidRPr="00935D2B">
              <w:rPr>
                <w:rFonts w:eastAsia="Calibri" w:cs="Times New Roman"/>
              </w:rPr>
              <w:t xml:space="preserve"> «</w:t>
            </w:r>
            <w:proofErr w:type="spellStart"/>
            <w:r w:rsidRPr="00935D2B">
              <w:rPr>
                <w:rFonts w:eastAsia="Calibri" w:cs="Times New Roman"/>
              </w:rPr>
              <w:t>Президентские</w:t>
            </w:r>
            <w:proofErr w:type="spellEnd"/>
            <w:r w:rsidRPr="00935D2B">
              <w:rPr>
                <w:rFonts w:eastAsia="Calibri" w:cs="Times New Roman"/>
              </w:rPr>
              <w:t xml:space="preserve"> </w:t>
            </w:r>
            <w:proofErr w:type="spellStart"/>
            <w:r w:rsidRPr="00935D2B">
              <w:rPr>
                <w:rFonts w:eastAsia="Calibri" w:cs="Times New Roman"/>
              </w:rPr>
              <w:t>состязания</w:t>
            </w:r>
            <w:proofErr w:type="spellEnd"/>
            <w:r w:rsidRPr="00935D2B">
              <w:rPr>
                <w:rFonts w:eastAsia="Calibri" w:cs="Times New Roman"/>
              </w:rPr>
              <w:t>» «</w:t>
            </w:r>
            <w:proofErr w:type="spellStart"/>
            <w:r w:rsidRPr="00935D2B">
              <w:rPr>
                <w:rFonts w:eastAsia="Calibri" w:cs="Times New Roman"/>
              </w:rPr>
              <w:t>Серебряные</w:t>
            </w:r>
            <w:proofErr w:type="spellEnd"/>
            <w:r w:rsidRPr="00935D2B">
              <w:rPr>
                <w:rFonts w:eastAsia="Calibri" w:cs="Times New Roman"/>
              </w:rPr>
              <w:t xml:space="preserve"> </w:t>
            </w:r>
            <w:proofErr w:type="spellStart"/>
            <w:r w:rsidRPr="00935D2B">
              <w:rPr>
                <w:rFonts w:eastAsia="Calibri" w:cs="Times New Roman"/>
              </w:rPr>
              <w:t>коньки</w:t>
            </w:r>
            <w:proofErr w:type="spellEnd"/>
            <w:r w:rsidRPr="00935D2B">
              <w:rPr>
                <w:rFonts w:eastAsia="Calibri" w:cs="Times New Roman"/>
              </w:rPr>
              <w:t>», «</w:t>
            </w:r>
            <w:proofErr w:type="spellStart"/>
            <w:r w:rsidRPr="00935D2B">
              <w:rPr>
                <w:rFonts w:eastAsia="Calibri" w:cs="Times New Roman"/>
              </w:rPr>
              <w:t>Шиповка</w:t>
            </w:r>
            <w:proofErr w:type="spellEnd"/>
            <w:r w:rsidRPr="00935D2B">
              <w:rPr>
                <w:rFonts w:eastAsia="Calibri" w:cs="Times New Roman"/>
              </w:rPr>
              <w:t xml:space="preserve"> </w:t>
            </w:r>
            <w:proofErr w:type="spellStart"/>
            <w:r w:rsidRPr="00935D2B">
              <w:rPr>
                <w:rFonts w:eastAsia="Calibri" w:cs="Times New Roman"/>
              </w:rPr>
              <w:t>юных</w:t>
            </w:r>
            <w:proofErr w:type="spellEnd"/>
            <w:r w:rsidRPr="00935D2B">
              <w:rPr>
                <w:rFonts w:eastAsia="Calibri" w:cs="Times New Roman"/>
              </w:rPr>
              <w:t xml:space="preserve">».  </w:t>
            </w:r>
            <w:r w:rsidRPr="00935D2B">
              <w:rPr>
                <w:rFonts w:eastAsia="Calibri" w:cs="Times New Roman"/>
                <w:lang w:val="ru-RU"/>
              </w:rPr>
              <w:t>Кроме того, проводят открытые занятия по внеурочной деятельности для студентов Ачинского педагогического колледжа.</w:t>
            </w:r>
            <w:r w:rsidR="00CC7C3B" w:rsidRPr="00935D2B">
              <w:rPr>
                <w:rFonts w:eastAsia="Calibri" w:cs="Times New Roman"/>
                <w:lang w:val="ru-RU"/>
              </w:rPr>
              <w:t xml:space="preserve"> </w:t>
            </w:r>
            <w:r w:rsidRPr="00935D2B">
              <w:rPr>
                <w:rFonts w:eastAsia="Calibri" w:cs="Times New Roman"/>
                <w:lang w:val="ru-RU"/>
              </w:rPr>
              <w:t xml:space="preserve">Учителя физической культуры и начальной школы являются руководителями производственной практики студентов </w:t>
            </w:r>
            <w:proofErr w:type="spellStart"/>
            <w:r w:rsidRPr="00935D2B">
              <w:rPr>
                <w:rFonts w:eastAsia="Calibri" w:cs="Times New Roman"/>
                <w:lang w:val="ru-RU"/>
              </w:rPr>
              <w:t>Ачинского</w:t>
            </w:r>
            <w:proofErr w:type="spellEnd"/>
            <w:r w:rsidRPr="00935D2B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935D2B">
              <w:rPr>
                <w:rFonts w:eastAsia="Calibri" w:cs="Times New Roman"/>
                <w:lang w:val="ru-RU"/>
              </w:rPr>
              <w:t>педагогичяеского</w:t>
            </w:r>
            <w:proofErr w:type="spellEnd"/>
            <w:r w:rsidRPr="00935D2B">
              <w:rPr>
                <w:rFonts w:eastAsia="Calibri" w:cs="Times New Roman"/>
                <w:lang w:val="ru-RU"/>
              </w:rPr>
              <w:t xml:space="preserve"> колледжа.</w:t>
            </w:r>
          </w:p>
          <w:p w:rsidR="005320FD" w:rsidRPr="00935D2B" w:rsidRDefault="005320FD" w:rsidP="005320FD">
            <w:pPr>
              <w:pStyle w:val="Standard"/>
              <w:tabs>
                <w:tab w:val="left" w:pos="426"/>
                <w:tab w:val="left" w:pos="567"/>
              </w:tabs>
              <w:jc w:val="both"/>
              <w:rPr>
                <w:lang w:val="ru-RU"/>
              </w:rPr>
            </w:pPr>
            <w:r w:rsidRPr="00935D2B">
              <w:rPr>
                <w:lang w:val="ru-RU"/>
              </w:rPr>
              <w:t xml:space="preserve">Подопригора Л.А. и </w:t>
            </w:r>
            <w:proofErr w:type="spellStart"/>
            <w:r w:rsidRPr="00935D2B">
              <w:rPr>
                <w:lang w:val="ru-RU"/>
              </w:rPr>
              <w:t>Погуленко</w:t>
            </w:r>
            <w:proofErr w:type="spellEnd"/>
            <w:r w:rsidRPr="00935D2B">
              <w:rPr>
                <w:lang w:val="ru-RU"/>
              </w:rPr>
              <w:t xml:space="preserve"> М.А. приняли участие в работе</w:t>
            </w:r>
            <w:r w:rsidRPr="00935D2B">
              <w:t xml:space="preserve"> </w:t>
            </w:r>
            <w:proofErr w:type="spellStart"/>
            <w:r w:rsidRPr="00935D2B">
              <w:t>регионально</w:t>
            </w:r>
            <w:r w:rsidRPr="00935D2B">
              <w:rPr>
                <w:lang w:val="ru-RU"/>
              </w:rPr>
              <w:t>го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методическо</w:t>
            </w:r>
            <w:r w:rsidRPr="00935D2B">
              <w:rPr>
                <w:lang w:val="ru-RU"/>
              </w:rPr>
              <w:t>го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фестивал</w:t>
            </w:r>
            <w:proofErr w:type="spellEnd"/>
            <w:r w:rsidRPr="00935D2B">
              <w:rPr>
                <w:lang w:val="ru-RU"/>
              </w:rPr>
              <w:t>я</w:t>
            </w:r>
            <w:r w:rsidRPr="00935D2B">
              <w:t xml:space="preserve"> «</w:t>
            </w:r>
            <w:proofErr w:type="spellStart"/>
            <w:r w:rsidRPr="00935D2B">
              <w:t>Методическая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мозаика</w:t>
            </w:r>
            <w:proofErr w:type="spellEnd"/>
            <w:r w:rsidRPr="00935D2B">
              <w:t xml:space="preserve">–2024: </w:t>
            </w:r>
            <w:proofErr w:type="spellStart"/>
            <w:r w:rsidRPr="00935D2B">
              <w:t>Функциональная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грамотность</w:t>
            </w:r>
            <w:proofErr w:type="spellEnd"/>
            <w:r w:rsidRPr="00935D2B">
              <w:t xml:space="preserve">: </w:t>
            </w:r>
            <w:proofErr w:type="spellStart"/>
            <w:r w:rsidRPr="00935D2B">
              <w:t>от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читательских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умений</w:t>
            </w:r>
            <w:proofErr w:type="spellEnd"/>
            <w:r w:rsidRPr="00935D2B">
              <w:t xml:space="preserve"> к </w:t>
            </w:r>
            <w:proofErr w:type="spellStart"/>
            <w:r w:rsidRPr="00935D2B">
              <w:t>глобальным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компетентностям</w:t>
            </w:r>
            <w:proofErr w:type="spellEnd"/>
            <w:r w:rsidRPr="00935D2B">
              <w:t>»</w:t>
            </w:r>
            <w:r w:rsidRPr="00935D2B">
              <w:rPr>
                <w:lang w:val="ru-RU"/>
              </w:rPr>
              <w:t>, представив опыт работы по формированию креативного мышления младших школьников</w:t>
            </w:r>
          </w:p>
          <w:p w:rsidR="005320FD" w:rsidRPr="00935D2B" w:rsidRDefault="005320FD" w:rsidP="005320FD">
            <w:pPr>
              <w:pStyle w:val="Standard"/>
              <w:tabs>
                <w:tab w:val="left" w:pos="426"/>
                <w:tab w:val="left" w:pos="567"/>
              </w:tabs>
              <w:jc w:val="both"/>
              <w:rPr>
                <w:rStyle w:val="af5"/>
                <w:rFonts w:cs="Times New Roman"/>
                <w:color w:val="auto"/>
                <w:u w:val="none"/>
              </w:rPr>
            </w:pPr>
            <w:r w:rsidRPr="00935D2B">
              <w:rPr>
                <w:lang w:val="ru-RU"/>
              </w:rPr>
              <w:t xml:space="preserve">Тарханова О.В. в 2024 году </w:t>
            </w:r>
            <w:proofErr w:type="spellStart"/>
            <w:r w:rsidRPr="00935D2B">
              <w:rPr>
                <w:rStyle w:val="af5"/>
                <w:rFonts w:cs="Times New Roman"/>
                <w:color w:val="auto"/>
                <w:u w:val="none"/>
              </w:rPr>
              <w:t>работа</w:t>
            </w:r>
            <w:proofErr w:type="spellEnd"/>
            <w:r w:rsidRPr="00935D2B">
              <w:rPr>
                <w:rStyle w:val="af5"/>
                <w:rFonts w:cs="Times New Roman"/>
                <w:color w:val="auto"/>
                <w:u w:val="none"/>
                <w:lang w:val="ru-RU"/>
              </w:rPr>
              <w:t>ла</w:t>
            </w:r>
            <w:r w:rsidRPr="00935D2B">
              <w:rPr>
                <w:rStyle w:val="af5"/>
                <w:rFonts w:cs="Times New Roman"/>
                <w:color w:val="auto"/>
                <w:u w:val="none"/>
              </w:rPr>
              <w:t xml:space="preserve"> в </w:t>
            </w:r>
            <w:proofErr w:type="spellStart"/>
            <w:r w:rsidRPr="00935D2B">
              <w:rPr>
                <w:rStyle w:val="af5"/>
                <w:rFonts w:cs="Times New Roman"/>
                <w:color w:val="auto"/>
                <w:u w:val="none"/>
              </w:rPr>
              <w:t>качестве</w:t>
            </w:r>
            <w:proofErr w:type="spellEnd"/>
            <w:r w:rsidRPr="00935D2B">
              <w:rPr>
                <w:rStyle w:val="af5"/>
                <w:rFonts w:cs="Times New Roman"/>
                <w:color w:val="auto"/>
                <w:u w:val="none"/>
              </w:rPr>
              <w:t xml:space="preserve"> </w:t>
            </w:r>
            <w:proofErr w:type="spellStart"/>
            <w:r w:rsidRPr="00935D2B">
              <w:rPr>
                <w:rStyle w:val="af5"/>
                <w:rFonts w:cs="Times New Roman"/>
                <w:color w:val="auto"/>
                <w:u w:val="none"/>
              </w:rPr>
              <w:t>эксперта</w:t>
            </w:r>
            <w:proofErr w:type="spellEnd"/>
            <w:r w:rsidRPr="00935D2B">
              <w:rPr>
                <w:rStyle w:val="af5"/>
                <w:rFonts w:cs="Times New Roman"/>
                <w:color w:val="auto"/>
                <w:u w:val="none"/>
              </w:rPr>
              <w:t xml:space="preserve">, </w:t>
            </w:r>
            <w:proofErr w:type="spellStart"/>
            <w:r w:rsidRPr="00935D2B">
              <w:rPr>
                <w:rStyle w:val="af5"/>
                <w:rFonts w:cs="Times New Roman"/>
                <w:color w:val="auto"/>
                <w:u w:val="none"/>
              </w:rPr>
              <w:t>эксперта-наставника</w:t>
            </w:r>
            <w:proofErr w:type="spellEnd"/>
            <w:r w:rsidRPr="00935D2B">
              <w:rPr>
                <w:rStyle w:val="af5"/>
                <w:rFonts w:cs="Times New Roman"/>
                <w:color w:val="auto"/>
                <w:u w:val="none"/>
              </w:rPr>
              <w:t xml:space="preserve"> </w:t>
            </w:r>
            <w:proofErr w:type="spellStart"/>
            <w:r w:rsidRPr="00935D2B">
              <w:rPr>
                <w:rStyle w:val="af5"/>
                <w:rFonts w:cs="Times New Roman"/>
                <w:color w:val="auto"/>
                <w:u w:val="none"/>
              </w:rPr>
              <w:t>Регионального</w:t>
            </w:r>
            <w:proofErr w:type="spellEnd"/>
            <w:r w:rsidRPr="00935D2B">
              <w:rPr>
                <w:rStyle w:val="af5"/>
                <w:rFonts w:cs="Times New Roman"/>
                <w:color w:val="auto"/>
                <w:u w:val="none"/>
              </w:rPr>
              <w:t xml:space="preserve"> </w:t>
            </w:r>
            <w:proofErr w:type="spellStart"/>
            <w:r w:rsidRPr="00935D2B">
              <w:rPr>
                <w:rStyle w:val="af5"/>
                <w:rFonts w:cs="Times New Roman"/>
                <w:color w:val="auto"/>
                <w:u w:val="none"/>
              </w:rPr>
              <w:t>чемпионата</w:t>
            </w:r>
            <w:proofErr w:type="spellEnd"/>
            <w:r w:rsidRPr="00935D2B">
              <w:rPr>
                <w:rStyle w:val="af5"/>
                <w:rFonts w:cs="Times New Roman"/>
                <w:color w:val="auto"/>
                <w:u w:val="none"/>
              </w:rPr>
              <w:t xml:space="preserve"> «</w:t>
            </w:r>
            <w:proofErr w:type="spellStart"/>
            <w:r w:rsidRPr="00935D2B">
              <w:rPr>
                <w:rStyle w:val="af5"/>
                <w:rFonts w:cs="Times New Roman"/>
                <w:color w:val="auto"/>
                <w:u w:val="none"/>
              </w:rPr>
              <w:t>Молодые</w:t>
            </w:r>
            <w:proofErr w:type="spellEnd"/>
            <w:r w:rsidRPr="00935D2B">
              <w:rPr>
                <w:rStyle w:val="af5"/>
                <w:rFonts w:cs="Times New Roman"/>
                <w:color w:val="auto"/>
                <w:u w:val="none"/>
              </w:rPr>
              <w:t xml:space="preserve"> </w:t>
            </w:r>
            <w:proofErr w:type="spellStart"/>
            <w:r w:rsidRPr="00935D2B">
              <w:rPr>
                <w:rStyle w:val="af5"/>
                <w:rFonts w:cs="Times New Roman"/>
                <w:color w:val="auto"/>
                <w:u w:val="none"/>
              </w:rPr>
              <w:t>профессионалы</w:t>
            </w:r>
            <w:proofErr w:type="spellEnd"/>
            <w:r w:rsidRPr="00935D2B">
              <w:rPr>
                <w:rStyle w:val="af5"/>
                <w:rFonts w:cs="Times New Roman"/>
                <w:color w:val="auto"/>
                <w:u w:val="none"/>
              </w:rPr>
              <w:t>».</w:t>
            </w:r>
          </w:p>
          <w:p w:rsidR="005320FD" w:rsidRPr="00935D2B" w:rsidRDefault="005320FD" w:rsidP="005320FD">
            <w:pPr>
              <w:pStyle w:val="Standard"/>
              <w:tabs>
                <w:tab w:val="left" w:pos="426"/>
                <w:tab w:val="left" w:pos="567"/>
              </w:tabs>
              <w:jc w:val="both"/>
              <w:rPr>
                <w:rStyle w:val="af5"/>
                <w:rFonts w:cs="Times New Roman"/>
                <w:color w:val="auto"/>
                <w:u w:val="none"/>
                <w:lang w:val="ru-RU"/>
              </w:rPr>
            </w:pPr>
            <w:r w:rsidRPr="00935D2B">
              <w:rPr>
                <w:rStyle w:val="af5"/>
                <w:rFonts w:cs="Times New Roman"/>
                <w:color w:val="auto"/>
                <w:u w:val="none"/>
                <w:lang w:val="ru-RU"/>
              </w:rPr>
              <w:t>В рамках предметной недели математики и информатики проведены открытые уроки с элементами профориентации.</w:t>
            </w:r>
          </w:p>
          <w:p w:rsidR="005320FD" w:rsidRPr="00935D2B" w:rsidRDefault="005320FD" w:rsidP="005320FD">
            <w:pPr>
              <w:pStyle w:val="Standard"/>
              <w:tabs>
                <w:tab w:val="left" w:pos="426"/>
                <w:tab w:val="left" w:pos="567"/>
              </w:tabs>
              <w:jc w:val="both"/>
              <w:rPr>
                <w:rStyle w:val="af5"/>
                <w:rFonts w:cs="Times New Roman"/>
                <w:color w:val="auto"/>
                <w:u w:val="none"/>
                <w:lang w:val="ru-RU"/>
              </w:rPr>
            </w:pPr>
            <w:r w:rsidRPr="00935D2B">
              <w:rPr>
                <w:rStyle w:val="af5"/>
                <w:rFonts w:cs="Times New Roman"/>
                <w:color w:val="auto"/>
                <w:u w:val="none"/>
                <w:lang w:val="ru-RU"/>
              </w:rPr>
              <w:t>Учителя начальных классов работают в составе городской рабочей группы по формированию финансовой грамотности младших школьников.</w:t>
            </w:r>
          </w:p>
          <w:p w:rsidR="005320FD" w:rsidRPr="00935D2B" w:rsidRDefault="005320FD" w:rsidP="005320FD">
            <w:pPr>
              <w:pStyle w:val="Standard"/>
              <w:tabs>
                <w:tab w:val="left" w:pos="426"/>
                <w:tab w:val="left" w:pos="567"/>
              </w:tabs>
              <w:jc w:val="both"/>
              <w:rPr>
                <w:rStyle w:val="af5"/>
                <w:rFonts w:cs="Times New Roman"/>
                <w:color w:val="auto"/>
                <w:u w:val="none"/>
                <w:lang w:val="ru-RU"/>
              </w:rPr>
            </w:pPr>
            <w:r w:rsidRPr="00935D2B">
              <w:rPr>
                <w:rStyle w:val="af5"/>
                <w:rFonts w:cs="Times New Roman"/>
                <w:color w:val="auto"/>
                <w:u w:val="none"/>
                <w:lang w:val="ru-RU"/>
              </w:rPr>
              <w:t xml:space="preserve">Учителя-предметники МАОУ «Школа №3» ежегодно работают в составе муниципальных комиссий по проверке работ МЭ </w:t>
            </w:r>
            <w:proofErr w:type="spellStart"/>
            <w:r w:rsidRPr="00935D2B">
              <w:rPr>
                <w:rStyle w:val="af5"/>
                <w:rFonts w:cs="Times New Roman"/>
                <w:color w:val="auto"/>
                <w:u w:val="none"/>
                <w:lang w:val="ru-RU"/>
              </w:rPr>
              <w:t>ВсОШ</w:t>
            </w:r>
            <w:proofErr w:type="spellEnd"/>
            <w:r w:rsidRPr="00935D2B">
              <w:rPr>
                <w:rStyle w:val="af5"/>
                <w:rFonts w:cs="Times New Roman"/>
                <w:color w:val="auto"/>
                <w:u w:val="none"/>
                <w:lang w:val="ru-RU"/>
              </w:rPr>
              <w:t>, КДР по читательской грамотности.</w:t>
            </w:r>
          </w:p>
          <w:p w:rsidR="005320FD" w:rsidRPr="00935D2B" w:rsidRDefault="005320FD" w:rsidP="005320FD">
            <w:pPr>
              <w:pStyle w:val="Standard"/>
              <w:tabs>
                <w:tab w:val="left" w:pos="426"/>
                <w:tab w:val="left" w:pos="567"/>
              </w:tabs>
              <w:jc w:val="both"/>
            </w:pPr>
            <w:r w:rsidRPr="00935D2B">
              <w:rPr>
                <w:lang w:val="ru-RU"/>
              </w:rPr>
              <w:t>О.Н. Буланова в 2024 году</w:t>
            </w:r>
            <w:r w:rsidRPr="00935D2B">
              <w:t xml:space="preserve"> </w:t>
            </w:r>
            <w:proofErr w:type="spellStart"/>
            <w:r w:rsidRPr="00935D2B">
              <w:t>провела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мастер-класс</w:t>
            </w:r>
            <w:proofErr w:type="spellEnd"/>
            <w:r w:rsidRPr="00935D2B">
              <w:t xml:space="preserve"> </w:t>
            </w:r>
            <w:r w:rsidRPr="00935D2B">
              <w:rPr>
                <w:lang w:val="ru-RU"/>
              </w:rPr>
              <w:t xml:space="preserve">на </w:t>
            </w:r>
            <w:r w:rsidRPr="00935D2B">
              <w:t xml:space="preserve">XIII </w:t>
            </w:r>
            <w:proofErr w:type="spellStart"/>
            <w:r w:rsidRPr="00935D2B">
              <w:t>межрайонном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фестивале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декоративно-прикладного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искусства</w:t>
            </w:r>
            <w:proofErr w:type="spellEnd"/>
            <w:r w:rsidRPr="00935D2B">
              <w:t xml:space="preserve"> и </w:t>
            </w:r>
            <w:proofErr w:type="spellStart"/>
            <w:r w:rsidRPr="00935D2B">
              <w:t>народного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творчества</w:t>
            </w:r>
            <w:proofErr w:type="spellEnd"/>
            <w:r w:rsidRPr="00935D2B">
              <w:t xml:space="preserve"> «</w:t>
            </w:r>
            <w:proofErr w:type="spellStart"/>
            <w:r w:rsidRPr="00935D2B">
              <w:t>Параскева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Пятница</w:t>
            </w:r>
            <w:proofErr w:type="spellEnd"/>
            <w:r w:rsidRPr="00935D2B">
              <w:t xml:space="preserve">». </w:t>
            </w:r>
          </w:p>
          <w:p w:rsidR="005320FD" w:rsidRPr="00935D2B" w:rsidRDefault="005320FD" w:rsidP="005320FD">
            <w:pPr>
              <w:pStyle w:val="Standard"/>
              <w:tabs>
                <w:tab w:val="left" w:pos="426"/>
                <w:tab w:val="left" w:pos="567"/>
              </w:tabs>
              <w:jc w:val="both"/>
              <w:rPr>
                <w:lang w:val="ru-RU"/>
              </w:rPr>
            </w:pPr>
            <w:r w:rsidRPr="00935D2B">
              <w:rPr>
                <w:lang w:val="ru-RU"/>
              </w:rPr>
              <w:lastRenderedPageBreak/>
              <w:t xml:space="preserve">В </w:t>
            </w:r>
            <w:proofErr w:type="spellStart"/>
            <w:r w:rsidRPr="00935D2B">
              <w:t>рамках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муниципального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дня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открытых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дверей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по</w:t>
            </w:r>
            <w:proofErr w:type="spellEnd"/>
            <w:r w:rsidRPr="00935D2B">
              <w:t xml:space="preserve"> </w:t>
            </w:r>
            <w:proofErr w:type="spellStart"/>
            <w:r w:rsidRPr="00935D2B">
              <w:t>направлению</w:t>
            </w:r>
            <w:proofErr w:type="spellEnd"/>
            <w:r w:rsidRPr="00935D2B">
              <w:t xml:space="preserve"> «</w:t>
            </w:r>
            <w:proofErr w:type="spellStart"/>
            <w:r w:rsidRPr="00935D2B">
              <w:t>Профориентация</w:t>
            </w:r>
            <w:proofErr w:type="spellEnd"/>
            <w:r w:rsidRPr="00935D2B">
              <w:t xml:space="preserve">» </w:t>
            </w:r>
            <w:r w:rsidRPr="00935D2B">
              <w:rPr>
                <w:lang w:val="ru-RU"/>
              </w:rPr>
              <w:t xml:space="preserve">учителя МАОУ «Школа №3» проводили открытые уроки, внеурочные занятия и занятия по дополнительному </w:t>
            </w:r>
            <w:r w:rsidR="00CC7C3B" w:rsidRPr="00935D2B">
              <w:rPr>
                <w:lang w:val="ru-RU"/>
              </w:rPr>
              <w:t xml:space="preserve">образованию </w:t>
            </w:r>
            <w:r w:rsidRPr="00935D2B">
              <w:rPr>
                <w:lang w:val="ru-RU"/>
              </w:rPr>
              <w:t>с элементами профориентации для педагогических работником школ города Ачинска.</w:t>
            </w:r>
          </w:p>
          <w:p w:rsidR="00CC7C3B" w:rsidRPr="00935D2B" w:rsidRDefault="00CC7C3B" w:rsidP="00935D2B">
            <w:pPr>
              <w:pStyle w:val="a4"/>
              <w:spacing w:before="0" w:beforeAutospacing="0" w:after="0" w:afterAutospacing="0" w:line="276" w:lineRule="auto"/>
              <w:jc w:val="both"/>
            </w:pPr>
            <w:r w:rsidRPr="00935D2B">
              <w:t>На основании проведенного анализа деятельности школьных методических объединений (далее ШМО) за 2023-2024 учебный год была выявлена проблема низкой заинтересованности педагогов в обобщении и представлении своего опыта на разных уровнях. Каждым ШМО на 2024-2025 уч.</w:t>
            </w:r>
            <w:r w:rsidR="00B43C0D" w:rsidRPr="00935D2B">
              <w:t xml:space="preserve"> </w:t>
            </w:r>
            <w:r w:rsidRPr="00935D2B">
              <w:t xml:space="preserve">год запланировано участие педагогов в мероприятиях различного уровня. Кроме того, поменялись требования к аттестации педагогических работников, где обязательным условием </w:t>
            </w:r>
            <w:r w:rsidR="00B43C0D" w:rsidRPr="00935D2B">
              <w:t xml:space="preserve">для получения квалификационной категории </w:t>
            </w:r>
            <w:r w:rsidRPr="00935D2B">
              <w:t>является обобщение и представление</w:t>
            </w:r>
            <w:r w:rsidR="00B43C0D" w:rsidRPr="00935D2B">
              <w:t xml:space="preserve"> педагогами</w:t>
            </w:r>
            <w:r w:rsidRPr="00935D2B">
              <w:t xml:space="preserve"> своего опыта.</w:t>
            </w:r>
          </w:p>
        </w:tc>
      </w:tr>
      <w:tr w:rsidR="005320FD" w:rsidRPr="00862057" w:rsidTr="00022148">
        <w:tc>
          <w:tcPr>
            <w:tcW w:w="4537" w:type="dxa"/>
          </w:tcPr>
          <w:p w:rsidR="005320FD" w:rsidRPr="00862057" w:rsidRDefault="005320FD" w:rsidP="005320FD">
            <w:pPr>
              <w:pStyle w:val="a4"/>
              <w:spacing w:before="0" w:beforeAutospacing="0" w:after="0" w:afterAutospacing="0" w:line="276" w:lineRule="auto"/>
            </w:pPr>
            <w:r w:rsidRPr="00862057">
              <w:lastRenderedPageBreak/>
              <w:t>Участие педагогов в конкурсах профессионального мастерства</w:t>
            </w:r>
          </w:p>
        </w:tc>
        <w:tc>
          <w:tcPr>
            <w:tcW w:w="10347" w:type="dxa"/>
          </w:tcPr>
          <w:p w:rsidR="00B43C0D" w:rsidRPr="00935D2B" w:rsidRDefault="00B43C0D" w:rsidP="00B43C0D">
            <w:pPr>
              <w:pStyle w:val="a4"/>
              <w:spacing w:before="0" w:beforeAutospacing="0" w:after="0" w:afterAutospacing="0" w:line="276" w:lineRule="auto"/>
              <w:ind w:firstLine="317"/>
              <w:jc w:val="both"/>
            </w:pPr>
            <w:r w:rsidRPr="00935D2B">
              <w:t>П.В. Бугаева приняла участие в конкурсе профессионального мастерства «Учитель года -2024» и стала финалистом данного конкурса.</w:t>
            </w:r>
          </w:p>
          <w:p w:rsidR="00B43C0D" w:rsidRPr="00935D2B" w:rsidRDefault="00B43C0D" w:rsidP="00B43C0D">
            <w:pPr>
              <w:pStyle w:val="a4"/>
              <w:spacing w:before="0" w:beforeAutospacing="0" w:after="0" w:afterAutospacing="0" w:line="276" w:lineRule="auto"/>
              <w:ind w:firstLine="317"/>
              <w:jc w:val="both"/>
            </w:pPr>
            <w:r w:rsidRPr="00935D2B">
              <w:t xml:space="preserve">О.Н. </w:t>
            </w:r>
            <w:proofErr w:type="spellStart"/>
            <w:r w:rsidRPr="00935D2B">
              <w:t>Таянчина</w:t>
            </w:r>
            <w:proofErr w:type="spellEnd"/>
            <w:r w:rsidRPr="00935D2B">
              <w:t xml:space="preserve"> стала призёром краевого межнационального конкурса «Наш русский язык»</w:t>
            </w:r>
          </w:p>
          <w:p w:rsidR="005320FD" w:rsidRPr="00935D2B" w:rsidRDefault="005320FD" w:rsidP="005320FD">
            <w:pPr>
              <w:pStyle w:val="a4"/>
              <w:spacing w:before="0" w:beforeAutospacing="0" w:after="0" w:afterAutospacing="0" w:line="276" w:lineRule="auto"/>
              <w:ind w:firstLine="317"/>
              <w:jc w:val="both"/>
              <w:rPr>
                <w:highlight w:val="yellow"/>
              </w:rPr>
            </w:pPr>
            <w:r w:rsidRPr="00935D2B">
              <w:t xml:space="preserve">В 2023г учителя не принимали участие в конкурсах профессионального мастерства. </w:t>
            </w:r>
          </w:p>
        </w:tc>
      </w:tr>
      <w:tr w:rsidR="005320FD" w:rsidTr="00022148">
        <w:tc>
          <w:tcPr>
            <w:tcW w:w="4537" w:type="dxa"/>
          </w:tcPr>
          <w:p w:rsidR="005320FD" w:rsidRPr="00862057" w:rsidRDefault="005320FD" w:rsidP="005320FD">
            <w:pPr>
              <w:pStyle w:val="a4"/>
              <w:spacing w:before="0" w:beforeAutospacing="0" w:after="0" w:afterAutospacing="0" w:line="276" w:lineRule="auto"/>
            </w:pPr>
            <w:r w:rsidRPr="00862057">
              <w:t>Аттестация педагогических работников</w:t>
            </w:r>
          </w:p>
        </w:tc>
        <w:tc>
          <w:tcPr>
            <w:tcW w:w="10347" w:type="dxa"/>
            <w:shd w:val="clear" w:color="auto" w:fill="auto"/>
          </w:tcPr>
          <w:p w:rsidR="005320FD" w:rsidRPr="00935D2B" w:rsidRDefault="00B43C0D" w:rsidP="005320F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5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педагогов в этом году успешно прошли аттестацию. По должности «Учитель» высшую квалификационную категорию подтвердили 2 учителя и 2 учителям впервые присвоена высшая квалификационная категория, первую КК подтвердили 2 человека. Аттестация педагогических работников проходила в соответствии с утверждённым планом, с соблюдением установленных сроков. </w:t>
            </w:r>
          </w:p>
        </w:tc>
      </w:tr>
    </w:tbl>
    <w:p w:rsidR="00663441" w:rsidRDefault="00663441" w:rsidP="00E0160E">
      <w:pPr>
        <w:pStyle w:val="a4"/>
        <w:spacing w:before="0" w:beforeAutospacing="0" w:after="0" w:afterAutospacing="0" w:line="276" w:lineRule="auto"/>
        <w:rPr>
          <w:b/>
        </w:rPr>
      </w:pPr>
    </w:p>
    <w:p w:rsidR="00DE2B18" w:rsidRPr="00076548" w:rsidRDefault="00DE2B18" w:rsidP="00E0160E">
      <w:pPr>
        <w:pStyle w:val="a4"/>
        <w:spacing w:before="0" w:beforeAutospacing="0" w:after="0" w:afterAutospacing="0" w:line="276" w:lineRule="auto"/>
        <w:rPr>
          <w:b/>
          <w:sz w:val="4"/>
        </w:rPr>
      </w:pPr>
    </w:p>
    <w:p w:rsidR="00082F56" w:rsidRDefault="00663441" w:rsidP="00663441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jc w:val="center"/>
        <w:rPr>
          <w:b/>
        </w:rPr>
      </w:pPr>
      <w:r w:rsidRPr="00663441">
        <w:rPr>
          <w:b/>
        </w:rPr>
        <w:t>Учебно-методическое и библиотечно-информационное обеспечение</w:t>
      </w:r>
    </w:p>
    <w:p w:rsidR="00663441" w:rsidRDefault="008655E7" w:rsidP="008655E7">
      <w:pPr>
        <w:pStyle w:val="a4"/>
        <w:tabs>
          <w:tab w:val="left" w:pos="10470"/>
        </w:tabs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39"/>
        <w:gridCol w:w="10121"/>
      </w:tblGrid>
      <w:tr w:rsidR="00663441" w:rsidRPr="00663441" w:rsidTr="00BA6943">
        <w:tc>
          <w:tcPr>
            <w:tcW w:w="4503" w:type="dxa"/>
          </w:tcPr>
          <w:p w:rsidR="00663441" w:rsidRPr="00663441" w:rsidRDefault="00663441" w:rsidP="0094003F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УМК</w:t>
            </w:r>
          </w:p>
        </w:tc>
        <w:tc>
          <w:tcPr>
            <w:tcW w:w="10283" w:type="dxa"/>
          </w:tcPr>
          <w:p w:rsidR="00663441" w:rsidRPr="00663441" w:rsidRDefault="00663441" w:rsidP="0094003F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</w:tr>
      <w:tr w:rsidR="00663441" w:rsidRPr="00663441" w:rsidTr="00BA6943">
        <w:tc>
          <w:tcPr>
            <w:tcW w:w="4503" w:type="dxa"/>
          </w:tcPr>
          <w:p w:rsidR="00663441" w:rsidRDefault="00663441" w:rsidP="0094003F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Школьная библиотека</w:t>
            </w:r>
          </w:p>
        </w:tc>
        <w:tc>
          <w:tcPr>
            <w:tcW w:w="10283" w:type="dxa"/>
          </w:tcPr>
          <w:p w:rsidR="009577C3" w:rsidRDefault="009577C3" w:rsidP="009577C3">
            <w:pPr>
              <w:shd w:val="clear" w:color="auto" w:fill="FFFFFF"/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школы расположена на </w:t>
            </w:r>
            <w:r w:rsidR="00E83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</w:t>
            </w:r>
            <w:r w:rsidRPr="003C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этаже, укомплектована учебной и методической литературой, в том числе электронными образовательными ресурсами.</w:t>
            </w:r>
          </w:p>
          <w:p w:rsidR="009577C3" w:rsidRPr="00561DB0" w:rsidRDefault="009577C3" w:rsidP="009577C3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Учебно-материальная база продолжает пополняться современным оборудованием, учебными и методическими пособиями, информационно-коммуникационными средствами обучения, что позволяет педагогам использовать современные образовательные технологии как в урочной, так и во внеурочной деятельности, адаптировать их с учетом образовательных потребностей обучающихся, в том числе обучающиеся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339C" w:rsidRPr="00663441" w:rsidRDefault="00B624E2" w:rsidP="00935D2B">
            <w:pPr>
              <w:pStyle w:val="a4"/>
              <w:spacing w:before="0" w:beforeAutospacing="0" w:after="0" w:afterAutospacing="0" w:line="276" w:lineRule="auto"/>
              <w:ind w:firstLine="317"/>
            </w:pPr>
            <w:hyperlink r:id="rId33" w:history="1">
              <w:r w:rsidR="00935D2B" w:rsidRPr="00935D2B">
                <w:rPr>
                  <w:rStyle w:val="af5"/>
                </w:rPr>
                <w:t>Анализ воспитательной работы педагога-библиотекаря</w:t>
              </w:r>
            </w:hyperlink>
            <w:r w:rsidR="00935D2B">
              <w:t xml:space="preserve"> </w:t>
            </w:r>
          </w:p>
        </w:tc>
      </w:tr>
    </w:tbl>
    <w:p w:rsidR="00082F56" w:rsidRDefault="00082F56" w:rsidP="00561DB0">
      <w:pPr>
        <w:pStyle w:val="a4"/>
        <w:spacing w:before="0" w:beforeAutospacing="0" w:after="0" w:afterAutospacing="0" w:line="276" w:lineRule="auto"/>
        <w:rPr>
          <w:b/>
        </w:rPr>
      </w:pPr>
    </w:p>
    <w:p w:rsidR="00663441" w:rsidRPr="00AC58DC" w:rsidRDefault="00663441" w:rsidP="00AC58DC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8DC">
        <w:rPr>
          <w:rFonts w:ascii="Times New Roman" w:hAnsi="Times New Roman" w:cs="Times New Roman"/>
          <w:b/>
          <w:bCs/>
          <w:sz w:val="24"/>
          <w:szCs w:val="28"/>
        </w:rPr>
        <w:t>Материально-техническая база</w:t>
      </w:r>
    </w:p>
    <w:p w:rsidR="00AC58DC" w:rsidRPr="00AC58DC" w:rsidRDefault="00AC58DC" w:rsidP="00AC58DC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4465"/>
        <w:gridCol w:w="10129"/>
      </w:tblGrid>
      <w:tr w:rsidR="00663441" w:rsidTr="00BA6943">
        <w:tc>
          <w:tcPr>
            <w:tcW w:w="4537" w:type="dxa"/>
          </w:tcPr>
          <w:p w:rsidR="00663441" w:rsidRDefault="00663441" w:rsidP="00663441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30"/>
                <w:shd w:val="clear" w:color="auto" w:fill="FFFFFF"/>
              </w:rPr>
              <w:t>Инфраструктура</w:t>
            </w:r>
          </w:p>
        </w:tc>
        <w:tc>
          <w:tcPr>
            <w:tcW w:w="10283" w:type="dxa"/>
          </w:tcPr>
          <w:p w:rsidR="009577C3" w:rsidRDefault="00B624E2" w:rsidP="009577C3">
            <w:pPr>
              <w:pStyle w:val="a6"/>
              <w:autoSpaceDE w:val="0"/>
              <w:autoSpaceDN w:val="0"/>
              <w:adjustRightInd w:val="0"/>
              <w:ind w:left="0" w:firstLine="317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hyperlink r:id="rId34" w:history="1">
              <w:r w:rsidR="009577C3" w:rsidRPr="00561DB0">
                <w:rPr>
                  <w:rStyle w:val="af5"/>
                  <w:rFonts w:ascii="Times New Roman" w:hAnsi="Times New Roman" w:cs="Times New Roman"/>
                  <w:bCs/>
                  <w:sz w:val="24"/>
                  <w:szCs w:val="28"/>
                </w:rPr>
                <w:t>Площади учебных кабинетов</w:t>
              </w:r>
            </w:hyperlink>
          </w:p>
          <w:p w:rsidR="00935D2B" w:rsidRDefault="00935D2B" w:rsidP="00935D2B">
            <w:pPr>
              <w:spacing w:before="30" w:after="30"/>
              <w:ind w:firstLine="317"/>
              <w:jc w:val="both"/>
              <w:rPr>
                <w:rFonts w:ascii="Verdana" w:hAnsi="Verdana"/>
                <w:sz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кабинетов оборудованы компьютерами, проекторами, интерактивными досками,15 кабинетов принтерами.</w:t>
            </w:r>
          </w:p>
          <w:p w:rsidR="00935D2B" w:rsidRDefault="00935D2B" w:rsidP="00935D2B">
            <w:pPr>
              <w:spacing w:before="30" w:after="30"/>
              <w:ind w:firstLine="317"/>
              <w:jc w:val="both"/>
              <w:rPr>
                <w:rFonts w:ascii="Verdana" w:hAnsi="Verdana"/>
                <w:sz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Имеется лингафонный кабинет с 16 ноутбуками,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аудиогарнитурой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специальной программой.  </w:t>
            </w:r>
          </w:p>
          <w:p w:rsidR="00935D2B" w:rsidRDefault="00935D2B" w:rsidP="00935D2B">
            <w:pPr>
              <w:spacing w:before="30" w:after="30"/>
              <w:ind w:firstLine="317"/>
              <w:jc w:val="both"/>
              <w:rPr>
                <w:rFonts w:ascii="Verdana" w:hAnsi="Verdana"/>
                <w:sz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компьютерных класса в которых установлены 23 компьютер, 2 принтера, 2 сканера.</w:t>
            </w:r>
          </w:p>
          <w:p w:rsidR="00935D2B" w:rsidRDefault="00935D2B" w:rsidP="00935D2B">
            <w:pPr>
              <w:spacing w:before="30" w:after="30"/>
              <w:ind w:firstLine="317"/>
              <w:jc w:val="both"/>
              <w:rPr>
                <w:rFonts w:ascii="Verdana" w:hAnsi="Verdana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Кабинет ОБЖ оборудован в соответствии с учебной программой.</w:t>
            </w:r>
          </w:p>
          <w:p w:rsidR="00935D2B" w:rsidRDefault="00935D2B" w:rsidP="00935D2B">
            <w:pPr>
              <w:spacing w:before="30" w:after="30"/>
              <w:ind w:firstLine="317"/>
              <w:jc w:val="both"/>
              <w:rPr>
                <w:rFonts w:ascii="Verdana" w:hAnsi="Verdana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Для оказания специализированной психолого-педагогической помощи нуждающимся детям, а также их родителям (законным представителям) оборудованы кабинеты педагога-психолога, социального педагога.</w:t>
            </w:r>
          </w:p>
          <w:p w:rsidR="00935D2B" w:rsidRDefault="00935D2B" w:rsidP="00935D2B">
            <w:pPr>
              <w:spacing w:before="30" w:after="3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Специально для детей с ОВЗ оборудованных кабинетов нет.</w:t>
            </w:r>
          </w:p>
          <w:p w:rsidR="00935D2B" w:rsidRDefault="00935D2B" w:rsidP="00935D2B">
            <w:pPr>
              <w:spacing w:before="30" w:after="30"/>
              <w:ind w:firstLine="317"/>
              <w:jc w:val="both"/>
              <w:rPr>
                <w:rFonts w:ascii="Verdana" w:hAnsi="Verdana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Для проведения практических и лабораторных занятий имеется 4 лаборатории (физика, химия, биология), в которых имеется необходимое оборудование. </w:t>
            </w:r>
          </w:p>
          <w:p w:rsidR="00561DB0" w:rsidRPr="00935D2B" w:rsidRDefault="00935D2B" w:rsidP="00935D2B">
            <w:pPr>
              <w:ind w:firstLine="317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 кабинета технологии: для мальчиков и девочек. Кабинет технологии для дев</w:t>
            </w:r>
            <w:r>
              <w:rPr>
                <w:rFonts w:ascii="Times New Roman" w:hAnsi="Times New Roman"/>
                <w:sz w:val="24"/>
              </w:rPr>
              <w:t xml:space="preserve">очек оборудован новыми швейными </w:t>
            </w:r>
            <w:r>
              <w:rPr>
                <w:rFonts w:ascii="Times New Roman" w:hAnsi="Times New Roman"/>
                <w:color w:val="000000"/>
                <w:sz w:val="24"/>
              </w:rPr>
              <w:t>машинками. Кабинет технологии для мальчиков оборудован полным набором инструментов, необходимых для</w:t>
            </w:r>
            <w:r>
              <w:rPr>
                <w:rFonts w:ascii="Times New Roman" w:hAnsi="Times New Roman"/>
                <w:sz w:val="24"/>
              </w:rPr>
              <w:t xml:space="preserve"> работы на уроках по технологии, </w:t>
            </w:r>
            <w:r>
              <w:rPr>
                <w:rFonts w:ascii="Times New Roman" w:hAnsi="Times New Roman"/>
                <w:color w:val="000000"/>
                <w:sz w:val="24"/>
              </w:rPr>
              <w:t>а также станками лазерный с ЧПУ и фрезерный с ЧПУ.</w:t>
            </w:r>
          </w:p>
        </w:tc>
      </w:tr>
      <w:tr w:rsidR="00663441" w:rsidTr="00BA6943">
        <w:tc>
          <w:tcPr>
            <w:tcW w:w="4537" w:type="dxa"/>
          </w:tcPr>
          <w:p w:rsidR="00663441" w:rsidRPr="0036339C" w:rsidRDefault="00663441" w:rsidP="00663441">
            <w:pPr>
              <w:pStyle w:val="a6"/>
              <w:autoSpaceDE w:val="0"/>
              <w:autoSpaceDN w:val="0"/>
              <w:adjustRightInd w:val="0"/>
              <w:ind w:left="0"/>
              <w:rPr>
                <w:rStyle w:val="a5"/>
                <w:rFonts w:ascii="Times New Roman" w:hAnsi="Times New Roman" w:cs="Times New Roman"/>
                <w:b w:val="0"/>
                <w:sz w:val="24"/>
                <w:szCs w:val="30"/>
                <w:shd w:val="clear" w:color="auto" w:fill="FFFFFF"/>
              </w:rPr>
            </w:pPr>
            <w:r w:rsidRPr="0036339C">
              <w:rPr>
                <w:rStyle w:val="a5"/>
                <w:rFonts w:ascii="Times New Roman" w:hAnsi="Times New Roman" w:cs="Times New Roman"/>
                <w:b w:val="0"/>
                <w:sz w:val="24"/>
                <w:szCs w:val="30"/>
                <w:shd w:val="clear" w:color="auto" w:fill="FFFFFF"/>
              </w:rPr>
              <w:t>Обеспечение доступа в здания образовательной организации инвалидов и лиц с ограниченными возможностями здоровья:</w:t>
            </w:r>
          </w:p>
        </w:tc>
        <w:tc>
          <w:tcPr>
            <w:tcW w:w="10283" w:type="dxa"/>
          </w:tcPr>
          <w:p w:rsidR="00663441" w:rsidRPr="00561DB0" w:rsidRDefault="009577C3" w:rsidP="00BA6943">
            <w:pPr>
              <w:pStyle w:val="a6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DB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 целью адаптации школы к требованиям по обеспечению «</w:t>
            </w:r>
            <w:proofErr w:type="spellStart"/>
            <w:r w:rsidRPr="00561DB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безбарьерной</w:t>
            </w:r>
            <w:proofErr w:type="spellEnd"/>
            <w:r w:rsidRPr="00561DB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среды» рабочей группой из числа сотрудников школы и специалистов управления образования администрации города Ачинска проведено обследование объекта социальной инфраструктуры (ОСИ), составлен акт, разработан и утвержден «Паспорт доступности ОСИ»  </w:t>
            </w:r>
            <w:r w:rsidRPr="00561DB0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(</w:t>
            </w:r>
            <w:hyperlink r:id="rId35" w:history="1">
              <w:r w:rsidRPr="00561DB0">
                <w:rPr>
                  <w:rStyle w:val="af5"/>
                  <w:rFonts w:ascii="Times New Roman" w:hAnsi="Times New Roman" w:cs="Times New Roman"/>
                  <w:bCs/>
                  <w:sz w:val="24"/>
                  <w:shd w:val="clear" w:color="auto" w:fill="FFFFFF"/>
                </w:rPr>
                <w:t>Паспорт доступности</w:t>
              </w:r>
            </w:hyperlink>
            <w:r w:rsidRPr="00561DB0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). </w:t>
            </w:r>
            <w:r w:rsidRPr="00561DB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Адресная программа предусматривает поэтапный план мероприятий по адаптации ОСИ и обеспечения доступности услуг для инвалидов и других маломобильных групп населения на территории МАОУ "Школа №3"</w:t>
            </w:r>
            <w:r w:rsidR="00EF7B1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  <w:r w:rsidR="00EF7B1C" w:rsidRPr="00EF7B1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Отремонтировано крыльцо и заасфальтирована территория школы.</w:t>
            </w:r>
          </w:p>
        </w:tc>
      </w:tr>
      <w:tr w:rsidR="0036339C" w:rsidTr="00BA6943">
        <w:tc>
          <w:tcPr>
            <w:tcW w:w="4537" w:type="dxa"/>
          </w:tcPr>
          <w:p w:rsidR="0036339C" w:rsidRPr="0036339C" w:rsidRDefault="0036339C" w:rsidP="0036339C">
            <w:pPr>
              <w:pStyle w:val="a6"/>
              <w:autoSpaceDE w:val="0"/>
              <w:autoSpaceDN w:val="0"/>
              <w:adjustRightInd w:val="0"/>
              <w:ind w:left="0"/>
              <w:rPr>
                <w:rStyle w:val="a5"/>
                <w:rFonts w:ascii="Times New Roman" w:hAnsi="Times New Roman" w:cs="Times New Roman"/>
                <w:b w:val="0"/>
                <w:sz w:val="24"/>
                <w:szCs w:val="30"/>
                <w:shd w:val="clear" w:color="auto" w:fill="FFFFFF"/>
              </w:rPr>
            </w:pPr>
            <w:r w:rsidRPr="0036339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  <w:t>Условия питания обучающихся</w:t>
            </w:r>
          </w:p>
        </w:tc>
        <w:tc>
          <w:tcPr>
            <w:tcW w:w="10283" w:type="dxa"/>
          </w:tcPr>
          <w:p w:rsidR="009577C3" w:rsidRPr="008661EA" w:rsidRDefault="009577C3" w:rsidP="009577C3">
            <w:pPr>
              <w:shd w:val="clear" w:color="auto" w:fill="FFFFFF"/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столовая обеспечивает обучающихся горячим питанием в соответствии с физиологическими потребностями детей</w:t>
            </w:r>
            <w:r w:rsidR="00B16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безналичный расчёт</w:t>
            </w: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77C3" w:rsidRPr="008661EA" w:rsidRDefault="009577C3" w:rsidP="009577C3">
            <w:pPr>
              <w:shd w:val="clear" w:color="auto" w:fill="FFFFFF"/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обучающиеся с ограниченными возможностями здоровья (ОВЗ)</w:t>
            </w:r>
            <w:r w:rsidR="003B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2022г человек</w:t>
            </w: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обеспечены бесплатным 2-х разовым горячим питанием. Обучающиеся с ОВЗ, дети-инвалиды</w:t>
            </w:r>
            <w:r w:rsidR="003B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человек</w:t>
            </w: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находящиеся по медицинским показаниям на домашнем обучении </w:t>
            </w:r>
            <w:r w:rsidR="005C2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B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человека) </w:t>
            </w: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получают денежную компенсацию взамен горячих завтраков и горячих обедов в соответствии с действующими правовыми нормами.</w:t>
            </w:r>
          </w:p>
          <w:p w:rsidR="009577C3" w:rsidRPr="008661EA" w:rsidRDefault="009577C3" w:rsidP="009577C3">
            <w:pPr>
              <w:shd w:val="clear" w:color="auto" w:fill="FFFFFF"/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Столовая - 156 м</w:t>
            </w: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рассчитана на 120 посадочных мест.</w:t>
            </w:r>
          </w:p>
          <w:p w:rsidR="003B1AC1" w:rsidRPr="009E75D8" w:rsidRDefault="009577C3" w:rsidP="009E75D8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Шеф-повар</w:t>
            </w:r>
            <w:r w:rsidRPr="00B5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EA129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Мефтохутдинова</w:t>
            </w:r>
            <w:proofErr w:type="spellEnd"/>
            <w:r w:rsidR="00EA129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Надежда Викторовна</w:t>
            </w:r>
            <w:r w:rsidR="00B57834" w:rsidRPr="00B5783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  <w:p w:rsidR="009577C3" w:rsidRPr="008661EA" w:rsidRDefault="009577C3" w:rsidP="009577C3">
            <w:pPr>
              <w:shd w:val="clear" w:color="auto" w:fill="FFFFFF"/>
              <w:ind w:firstLine="317"/>
              <w:jc w:val="both"/>
              <w:rPr>
                <w:rStyle w:val="af5"/>
                <w:rFonts w:ascii="Verdana" w:eastAsia="Times New Roman" w:hAnsi="Verdana" w:cs="Times New Roman"/>
                <w:sz w:val="16"/>
                <w:szCs w:val="16"/>
              </w:rPr>
            </w:pPr>
            <w:r w:rsidRPr="008661E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8661EA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 "https://yadi.sk/i/bOm0ZNY-3L7Vhc"</w:instrText>
            </w:r>
            <w:r w:rsidRPr="008661E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8661EA">
              <w:rPr>
                <w:rStyle w:val="af5"/>
                <w:rFonts w:ascii="Times New Roman" w:eastAsia="Times New Roman" w:hAnsi="Times New Roman" w:cs="Times New Roman"/>
                <w:sz w:val="24"/>
                <w:szCs w:val="24"/>
              </w:rPr>
              <w:t>Положение об организации питания учащихся МАОУ "Школа №3"</w:t>
            </w:r>
          </w:p>
          <w:p w:rsidR="009577C3" w:rsidRPr="008661EA" w:rsidRDefault="009577C3" w:rsidP="009577C3">
            <w:pPr>
              <w:shd w:val="clear" w:color="auto" w:fill="FFFFFF"/>
              <w:tabs>
                <w:tab w:val="left" w:pos="6765"/>
              </w:tabs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661E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hyperlink r:id="rId36" w:history="1">
              <w:r w:rsidRPr="008661EA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Порядок организации питания учащихся МАОУ "Школа №3"</w:t>
              </w:r>
              <w:r w:rsidRPr="008661EA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ab/>
              </w:r>
            </w:hyperlink>
          </w:p>
          <w:p w:rsidR="0036339C" w:rsidRPr="008661EA" w:rsidRDefault="00B624E2" w:rsidP="009577C3">
            <w:pPr>
              <w:shd w:val="clear" w:color="auto" w:fill="FFFFFF"/>
              <w:ind w:firstLine="31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37" w:history="1">
              <w:r w:rsidR="009577C3" w:rsidRPr="008661EA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Положение о комиссии по контролю за организацией питания</w:t>
              </w:r>
            </w:hyperlink>
          </w:p>
        </w:tc>
      </w:tr>
      <w:tr w:rsidR="0036339C" w:rsidTr="00BA6943">
        <w:tc>
          <w:tcPr>
            <w:tcW w:w="4537" w:type="dxa"/>
          </w:tcPr>
          <w:p w:rsidR="0036339C" w:rsidRDefault="0036339C" w:rsidP="0036339C">
            <w:pPr>
              <w:pStyle w:val="a6"/>
              <w:autoSpaceDE w:val="0"/>
              <w:autoSpaceDN w:val="0"/>
              <w:adjustRightInd w:val="0"/>
              <w:ind w:left="0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</w:pPr>
            <w:r w:rsidRPr="0036339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  <w:lastRenderedPageBreak/>
              <w:t>Услов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  <w:t>ия охраны здоровья обучающихся</w:t>
            </w:r>
          </w:p>
          <w:p w:rsidR="006919E3" w:rsidRPr="006919E3" w:rsidRDefault="006919E3" w:rsidP="0036339C">
            <w:pPr>
              <w:pStyle w:val="a6"/>
              <w:autoSpaceDE w:val="0"/>
              <w:autoSpaceDN w:val="0"/>
              <w:adjustRightInd w:val="0"/>
              <w:ind w:left="0"/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0283" w:type="dxa"/>
          </w:tcPr>
          <w:p w:rsidR="00047A3D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Охрана жизни и здоровья детей является одним из приоритетных направлений работы школы, поэтому система безопасности находится в постоянном развитии. Образовательный процесс осуществляется в здании, соответствующем по техническим и санитарным характеристикам требованиям </w:t>
            </w:r>
            <w:proofErr w:type="spellStart"/>
            <w:r>
              <w:rPr>
                <w:color w:val="000000"/>
              </w:rPr>
              <w:t>СанПин</w:t>
            </w:r>
            <w:proofErr w:type="spellEnd"/>
            <w:r>
              <w:rPr>
                <w:color w:val="000000"/>
              </w:rPr>
              <w:t>. Школа оснащена пожарной сигнализацией, «тревожной кнопкой», имеется система видеонаблюдения.</w:t>
            </w:r>
          </w:p>
          <w:p w:rsidR="00047A3D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Для организации медицинской помощи обучающимся в школе оборудован медицинский кабинет. Заключен договор на медицинское обслуживание обучающихся с КГБУЗ «Красноярский краевой центр охраны материнства и детства № 2». За оказание медицинской помощи обучающимся отвечают специалисты КГБУЗ «Красноярский краевой центр охраны материнства и детства № 2</w:t>
            </w:r>
            <w:r w:rsidRPr="00561DB0">
              <w:rPr>
                <w:color w:val="000000"/>
              </w:rPr>
              <w:t>»: </w:t>
            </w:r>
            <w:r w:rsidR="0026425D" w:rsidRPr="0026425D">
              <w:rPr>
                <w:i/>
                <w:color w:val="000000"/>
              </w:rPr>
              <w:t>Качанова Наталья Сергеевна</w:t>
            </w:r>
            <w:r w:rsidR="0026425D" w:rsidRPr="00561DB0">
              <w:rPr>
                <w:color w:val="000000"/>
              </w:rPr>
              <w:t xml:space="preserve"> </w:t>
            </w:r>
            <w:r w:rsidRPr="00561DB0">
              <w:rPr>
                <w:color w:val="000000"/>
              </w:rPr>
              <w:t>(медицинская сестра) и </w:t>
            </w:r>
            <w:r w:rsidRPr="00561DB0">
              <w:rPr>
                <w:bCs/>
                <w:i/>
                <w:iCs/>
                <w:color w:val="000000"/>
              </w:rPr>
              <w:t>Янова Елена Николаевна</w:t>
            </w:r>
            <w:r>
              <w:rPr>
                <w:b/>
                <w:bCs/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(фельдшер).</w:t>
            </w:r>
          </w:p>
          <w:p w:rsidR="00047A3D" w:rsidRPr="00561DB0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Психологическую помощь обучающимся и их родителям (законным </w:t>
            </w:r>
            <w:r w:rsidR="003B1AC1">
              <w:rPr>
                <w:color w:val="000000"/>
              </w:rPr>
              <w:t>представителям) оказывает педагог - психолог</w:t>
            </w:r>
            <w:r>
              <w:rPr>
                <w:color w:val="000000"/>
              </w:rPr>
              <w:t>:</w:t>
            </w:r>
            <w:r>
              <w:rPr>
                <w:rStyle w:val="af6"/>
                <w:color w:val="000000"/>
              </w:rPr>
              <w:t> </w:t>
            </w:r>
            <w:r>
              <w:rPr>
                <w:rStyle w:val="a5"/>
                <w:b w:val="0"/>
                <w:i/>
                <w:iCs/>
                <w:color w:val="000000"/>
              </w:rPr>
              <w:t xml:space="preserve"> </w:t>
            </w:r>
            <w:r w:rsidR="0026425D">
              <w:rPr>
                <w:rStyle w:val="a5"/>
                <w:b w:val="0"/>
                <w:i/>
                <w:iCs/>
                <w:color w:val="000000"/>
              </w:rPr>
              <w:t>Лапина Евгения Юрьевна</w:t>
            </w:r>
            <w:r w:rsidR="004445A2">
              <w:rPr>
                <w:rStyle w:val="a5"/>
                <w:b w:val="0"/>
                <w:i/>
                <w:iCs/>
                <w:color w:val="000000"/>
              </w:rPr>
              <w:t xml:space="preserve"> </w:t>
            </w:r>
            <w:r w:rsidRPr="00561DB0">
              <w:rPr>
                <w:color w:val="000000"/>
              </w:rPr>
              <w:t>(</w:t>
            </w:r>
            <w:hyperlink r:id="rId38" w:history="1">
              <w:r w:rsidRPr="00561DB0">
                <w:rPr>
                  <w:rStyle w:val="af5"/>
                  <w:bCs/>
                  <w:color w:val="000000"/>
                </w:rPr>
                <w:t>Психологическая служба</w:t>
              </w:r>
            </w:hyperlink>
            <w:r w:rsidRPr="00561DB0">
              <w:rPr>
                <w:color w:val="000000"/>
              </w:rPr>
              <w:t>)</w:t>
            </w:r>
          </w:p>
          <w:p w:rsidR="00047A3D" w:rsidRPr="00561DB0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1DB0">
              <w:rPr>
                <w:color w:val="000000"/>
              </w:rPr>
              <w:t xml:space="preserve">Социально-психологическую помощь обучающиеся и их родители (законные представители) </w:t>
            </w:r>
            <w:r w:rsidR="007D5275">
              <w:rPr>
                <w:color w:val="000000"/>
              </w:rPr>
              <w:t>в течение года получали</w:t>
            </w:r>
            <w:r w:rsidRPr="00561DB0">
              <w:rPr>
                <w:color w:val="000000"/>
              </w:rPr>
              <w:t>, обратившись к социальным педагогам, в числе которых </w:t>
            </w:r>
            <w:proofErr w:type="spellStart"/>
            <w:r w:rsidR="0026425D">
              <w:rPr>
                <w:bCs/>
                <w:i/>
                <w:iCs/>
                <w:color w:val="000000"/>
              </w:rPr>
              <w:t>Калмыш</w:t>
            </w:r>
            <w:proofErr w:type="spellEnd"/>
            <w:r w:rsidR="0026425D">
              <w:rPr>
                <w:bCs/>
                <w:i/>
                <w:iCs/>
                <w:color w:val="000000"/>
              </w:rPr>
              <w:t xml:space="preserve"> Светлана Николаевна</w:t>
            </w:r>
            <w:r w:rsidR="003B1AC1">
              <w:rPr>
                <w:color w:val="000000"/>
              </w:rPr>
              <w:t xml:space="preserve"> </w:t>
            </w:r>
            <w:r w:rsidRPr="00561DB0">
              <w:rPr>
                <w:color w:val="000000"/>
              </w:rPr>
              <w:t>(</w:t>
            </w:r>
            <w:hyperlink r:id="rId39" w:history="1">
              <w:r w:rsidR="003B1AC1">
                <w:rPr>
                  <w:rStyle w:val="af5"/>
                  <w:bCs/>
                  <w:color w:val="000000"/>
                </w:rPr>
                <w:t>Социальный</w:t>
              </w:r>
              <w:r w:rsidRPr="00561DB0">
                <w:rPr>
                  <w:rStyle w:val="af5"/>
                  <w:bCs/>
                  <w:color w:val="000000"/>
                </w:rPr>
                <w:t> педагог</w:t>
              </w:r>
            </w:hyperlink>
            <w:r w:rsidRPr="00561DB0">
              <w:rPr>
                <w:color w:val="000000"/>
              </w:rPr>
              <w:t>)</w:t>
            </w:r>
          </w:p>
          <w:p w:rsidR="00047A3D" w:rsidRPr="00561DB0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1DB0">
              <w:rPr>
                <w:color w:val="000000"/>
              </w:rPr>
              <w:t xml:space="preserve">Для конструктивного решения конфликтных ситуаций в школе создана служба медиации. </w:t>
            </w:r>
            <w:r w:rsidR="00073E5D">
              <w:rPr>
                <w:color w:val="000000"/>
              </w:rPr>
              <w:t>Курировала</w:t>
            </w:r>
            <w:r w:rsidRPr="00561DB0">
              <w:rPr>
                <w:color w:val="000000"/>
              </w:rPr>
              <w:t xml:space="preserve"> работу школьной службы медиации</w:t>
            </w:r>
            <w:r>
              <w:rPr>
                <w:color w:val="000000"/>
              </w:rPr>
              <w:t xml:space="preserve"> </w:t>
            </w:r>
            <w:r w:rsidR="00942617">
              <w:rPr>
                <w:bCs/>
                <w:i/>
                <w:iCs/>
                <w:color w:val="000000"/>
              </w:rPr>
              <w:t>Панасенко Ирина Владимировна (учитель-логопед)</w:t>
            </w:r>
            <w:r w:rsidRPr="00561DB0">
              <w:rPr>
                <w:color w:val="000000"/>
              </w:rPr>
              <w:t xml:space="preserve">, </w:t>
            </w:r>
            <w:proofErr w:type="spellStart"/>
            <w:r w:rsidR="00942617" w:rsidRPr="00942617">
              <w:rPr>
                <w:i/>
                <w:color w:val="000000"/>
              </w:rPr>
              <w:t>Калмыш</w:t>
            </w:r>
            <w:proofErr w:type="spellEnd"/>
            <w:r w:rsidR="00942617" w:rsidRPr="00942617">
              <w:rPr>
                <w:i/>
                <w:color w:val="000000"/>
              </w:rPr>
              <w:t xml:space="preserve"> Светлана Николаевна</w:t>
            </w:r>
            <w:r w:rsidR="00942617">
              <w:rPr>
                <w:color w:val="000000"/>
              </w:rPr>
              <w:t xml:space="preserve">, </w:t>
            </w:r>
            <w:r w:rsidRPr="00561DB0">
              <w:rPr>
                <w:color w:val="000000"/>
              </w:rPr>
              <w:t>социальный-педагог (</w:t>
            </w:r>
            <w:hyperlink r:id="rId40" w:history="1">
              <w:r w:rsidRPr="00561DB0">
                <w:rPr>
                  <w:rStyle w:val="af5"/>
                  <w:bCs/>
                  <w:color w:val="000000"/>
                </w:rPr>
                <w:t>Школьная служба медиации</w:t>
              </w:r>
            </w:hyperlink>
            <w:r w:rsidRPr="00561DB0">
              <w:rPr>
                <w:color w:val="000000"/>
              </w:rPr>
              <w:t>)</w:t>
            </w:r>
          </w:p>
          <w:p w:rsidR="00047A3D" w:rsidRPr="005649B9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1DB0">
              <w:rPr>
                <w:color w:val="000000"/>
              </w:rPr>
              <w:t>Психолого-педагогическое сопровождение детей с ОВЗ осуществляют учитель-дефектолог: </w:t>
            </w:r>
            <w:r w:rsidR="00942617">
              <w:rPr>
                <w:bCs/>
                <w:i/>
                <w:iCs/>
                <w:color w:val="000000"/>
              </w:rPr>
              <w:t>Панасенко Ирина Владимировна</w:t>
            </w:r>
            <w:r w:rsidR="005649B9">
              <w:rPr>
                <w:bCs/>
                <w:i/>
                <w:iCs/>
                <w:color w:val="000000"/>
              </w:rPr>
              <w:t>.</w:t>
            </w:r>
          </w:p>
          <w:p w:rsidR="00047A3D" w:rsidRPr="00561DB0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1DB0">
              <w:rPr>
                <w:color w:val="000000"/>
              </w:rPr>
              <w:t>С целью обеспечения комплексного подхода психолого-педагогическому сопровождению обучающихся с ОВЗ в школе создан психолого-медико-педагогический консилиум</w:t>
            </w:r>
            <w:r w:rsidR="00FE7857">
              <w:rPr>
                <w:color w:val="000000"/>
              </w:rPr>
              <w:t xml:space="preserve"> (</w:t>
            </w:r>
            <w:hyperlink r:id="rId41" w:history="1">
              <w:r w:rsidR="00FE7857" w:rsidRPr="00D1525A">
                <w:rPr>
                  <w:rStyle w:val="af5"/>
                </w:rPr>
                <w:t>ППК</w:t>
              </w:r>
            </w:hyperlink>
            <w:r w:rsidR="00FE7857">
              <w:rPr>
                <w:color w:val="000000"/>
              </w:rPr>
              <w:t>)</w:t>
            </w:r>
            <w:hyperlink r:id="rId42" w:history="1">
              <w:r w:rsidR="000F183B" w:rsidRPr="00B63FB9">
                <w:rPr>
                  <w:rStyle w:val="af5"/>
                </w:rPr>
                <w:t>.</w:t>
              </w:r>
            </w:hyperlink>
          </w:p>
          <w:p w:rsidR="00047A3D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1DB0">
              <w:rPr>
                <w:color w:val="000000"/>
              </w:rPr>
              <w:t> Председатель ПМПК – </w:t>
            </w:r>
            <w:proofErr w:type="spellStart"/>
            <w:r w:rsidR="0061742D">
              <w:rPr>
                <w:bCs/>
                <w:i/>
                <w:iCs/>
                <w:color w:val="000000"/>
              </w:rPr>
              <w:t>Щепачева</w:t>
            </w:r>
            <w:proofErr w:type="spellEnd"/>
            <w:r w:rsidR="0061742D">
              <w:rPr>
                <w:bCs/>
                <w:i/>
                <w:iCs/>
                <w:color w:val="000000"/>
              </w:rPr>
              <w:t xml:space="preserve"> Антонина А</w:t>
            </w:r>
            <w:r w:rsidR="00EC5D27">
              <w:rPr>
                <w:bCs/>
                <w:i/>
                <w:iCs/>
                <w:color w:val="000000"/>
              </w:rPr>
              <w:t>лексеевна,</w:t>
            </w:r>
            <w:r w:rsidRPr="00561DB0">
              <w:rPr>
                <w:color w:val="000000"/>
              </w:rPr>
              <w:t xml:space="preserve"> заместитель директора по УВР</w:t>
            </w:r>
            <w:r w:rsidR="0026425D">
              <w:rPr>
                <w:color w:val="000000"/>
              </w:rPr>
              <w:t xml:space="preserve"> </w:t>
            </w:r>
            <w:r w:rsidRPr="00561DB0">
              <w:rPr>
                <w:color w:val="000000"/>
              </w:rPr>
              <w:t xml:space="preserve">Особое значение в организации психолого-педагогического сопровождения обучающихся с ОВЗ имеет взаимодействие с территориальной ПМПК, организованной на базе МБОУ Центр </w:t>
            </w:r>
            <w:r w:rsidRPr="00561DB0">
              <w:rPr>
                <w:color w:val="000000"/>
              </w:rPr>
              <w:lastRenderedPageBreak/>
              <w:t>психолого</w:t>
            </w:r>
            <w:r>
              <w:rPr>
                <w:color w:val="000000"/>
              </w:rPr>
              <w:t>-медико-социального сопровождения «Спутник» г. Ачинска (далее</w:t>
            </w:r>
            <w:r w:rsidR="005649B9" w:rsidRPr="009312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Центр). Педагогические работники и специалисты школы систематически участвуют в методических семинарах по вопросам психолого-педагогического сопровождения детей с ОВЗ организуемым в Центре, что позволяет непрерывно повышать профессиональные компетенции, оперативно разрешать актуальные задачи психолого-педагогического сопровождения обучающихся с ОВЗ, обеспечивать комплексный подход к организации инклюзивной практики в общеобразовательной школе.</w:t>
            </w:r>
          </w:p>
          <w:p w:rsidR="0036339C" w:rsidRPr="00561DB0" w:rsidRDefault="00047A3D" w:rsidP="00047A3D">
            <w:pPr>
              <w:pStyle w:val="a4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 Ежегодно во время летних каникул на базе школы действует оздоровительный лагерь с дневным пребыванием детей, с горячим питанием и досуговой деятельностью.</w:t>
            </w:r>
          </w:p>
        </w:tc>
      </w:tr>
      <w:tr w:rsidR="0036339C" w:rsidTr="00BA6943">
        <w:tc>
          <w:tcPr>
            <w:tcW w:w="4537" w:type="dxa"/>
          </w:tcPr>
          <w:p w:rsidR="0036339C" w:rsidRPr="0036339C" w:rsidRDefault="0036339C" w:rsidP="0036339C">
            <w:pPr>
              <w:pStyle w:val="a6"/>
              <w:autoSpaceDE w:val="0"/>
              <w:autoSpaceDN w:val="0"/>
              <w:adjustRightInd w:val="0"/>
              <w:ind w:left="0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</w:pPr>
            <w:r w:rsidRPr="0036339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  <w:lastRenderedPageBreak/>
              <w:t>Доступ к информационным системам и информационно-телекоммуникационным сетям</w:t>
            </w:r>
          </w:p>
        </w:tc>
        <w:tc>
          <w:tcPr>
            <w:tcW w:w="10283" w:type="dxa"/>
          </w:tcPr>
          <w:p w:rsidR="0036339C" w:rsidRPr="00AB27AA" w:rsidRDefault="00047A3D" w:rsidP="00BA6943">
            <w:pPr>
              <w:pStyle w:val="a6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27A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Обучающиеся, в том числе обучающиеся с ограниченными возможностями здоровья и педагоги обеспечены бесплатным доступом информационным системам и информационно-телекоммуникационным сетям. В кабинете информатики имеется возможность доступа к образовательным ресурсам сети Интернет, со скоростью соединения до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49152</w:t>
            </w:r>
            <w:r w:rsidRPr="00AB27A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Кбит/с. Для обеспечение безопасности детей при работе с образовательными ресурсами сети Интернет установлено специальное программное оборудование (Интернет контроль сервис). Компьютеры учебных кабинетов, библиотеки, администрации, кабинетов учителей, работающих с детьми ОВЗ (учитель-логопед, педагог-психолог, учитель-дефектолог) объединены в локальную сеть, что дает возможность оперативного обмена информацией, обеспечения доступности учебных и методических ресурсов.</w:t>
            </w:r>
          </w:p>
        </w:tc>
      </w:tr>
      <w:tr w:rsidR="00047A3D" w:rsidTr="00BA6943">
        <w:tc>
          <w:tcPr>
            <w:tcW w:w="4537" w:type="dxa"/>
          </w:tcPr>
          <w:p w:rsidR="00047A3D" w:rsidRPr="0036339C" w:rsidRDefault="00047A3D" w:rsidP="006407FD">
            <w:pPr>
              <w:pStyle w:val="a6"/>
              <w:autoSpaceDE w:val="0"/>
              <w:autoSpaceDN w:val="0"/>
              <w:adjustRightInd w:val="0"/>
              <w:ind w:left="0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</w:pPr>
            <w:r w:rsidRPr="00AC58D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30"/>
                <w:shd w:val="clear" w:color="auto" w:fill="FFFFFF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      </w:r>
          </w:p>
        </w:tc>
        <w:tc>
          <w:tcPr>
            <w:tcW w:w="10283" w:type="dxa"/>
          </w:tcPr>
          <w:p w:rsidR="000F183B" w:rsidRPr="000F183B" w:rsidRDefault="00B624E2" w:rsidP="006407FD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F183B" w:rsidRPr="000F183B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Перечень оборудования для организации обучения детей с ОВЗ</w:t>
              </w:r>
            </w:hyperlink>
            <w:r w:rsidR="004445A2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83B" w:rsidRDefault="000F183B" w:rsidP="006407FD">
            <w:pPr>
              <w:pStyle w:val="a6"/>
              <w:autoSpaceDE w:val="0"/>
              <w:autoSpaceDN w:val="0"/>
              <w:adjustRightInd w:val="0"/>
              <w:ind w:left="0"/>
            </w:pPr>
          </w:p>
          <w:p w:rsidR="00047A3D" w:rsidRPr="00AB27AA" w:rsidRDefault="00047A3D" w:rsidP="000F183B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82F56" w:rsidRPr="00AC58DC" w:rsidRDefault="00AC58DC" w:rsidP="002407B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jc w:val="center"/>
        <w:rPr>
          <w:b/>
        </w:rPr>
      </w:pPr>
      <w:r w:rsidRPr="00AC58DC">
        <w:rPr>
          <w:b/>
        </w:rPr>
        <w:t>Функционирование внутренней системы оценки качества образования</w:t>
      </w:r>
      <w:r w:rsidR="00C5026A">
        <w:rPr>
          <w:b/>
        </w:rPr>
        <w:t xml:space="preserve"> </w:t>
      </w:r>
      <w:r w:rsidR="00AB27AA">
        <w:rPr>
          <w:b/>
        </w:rPr>
        <w:t>(ВСОКО)</w:t>
      </w:r>
    </w:p>
    <w:p w:rsidR="00AC58DC" w:rsidRDefault="00AC58DC" w:rsidP="00AC58DC">
      <w:pPr>
        <w:pStyle w:val="a4"/>
        <w:spacing w:before="0" w:beforeAutospacing="0" w:after="0" w:afterAutospacing="0" w:line="276" w:lineRule="auto"/>
        <w:ind w:left="720"/>
        <w:rPr>
          <w:b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4480"/>
        <w:gridCol w:w="10114"/>
      </w:tblGrid>
      <w:tr w:rsidR="00AC58DC" w:rsidRPr="00AC58DC" w:rsidTr="003F7770">
        <w:tc>
          <w:tcPr>
            <w:tcW w:w="4537" w:type="dxa"/>
          </w:tcPr>
          <w:p w:rsidR="00AC58DC" w:rsidRPr="00AC58DC" w:rsidRDefault="00AC58DC" w:rsidP="00AC58DC">
            <w:pPr>
              <w:pStyle w:val="a4"/>
              <w:spacing w:before="0" w:beforeAutospacing="0" w:after="0" w:afterAutospacing="0" w:line="276" w:lineRule="auto"/>
            </w:pPr>
            <w:r w:rsidRPr="00AC58DC">
              <w:t>Цели и задачи внутренней системы оценки качества образования</w:t>
            </w:r>
          </w:p>
        </w:tc>
        <w:tc>
          <w:tcPr>
            <w:tcW w:w="10283" w:type="dxa"/>
          </w:tcPr>
          <w:p w:rsid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AB27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СОКО</w:t>
            </w: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и социальным стандартами, о тенденциях изменения качества образования и причинах, влияющих на его уровень.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Основными задачами В</w:t>
            </w:r>
            <w:r w:rsidRPr="00AB27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СОКО</w:t>
            </w: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являются: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единого понимания критериев образования и подходов к его измерению;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определение степени соответствия качества образования в школе государственным и социальным стандартам;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определение степени соот</w:t>
            </w:r>
            <w:r w:rsidR="0026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ветствия условий осуществления </w:t>
            </w: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 государственным требованиям;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информационное, аналитическое и экспертное обеспечение мониторинга школьной системы образования;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разработка единой информационно-технологической базы системы оценки качества образования;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ресурсной базы и обеспечение функционирования школьной образовательной статистики и мониторинга качества образования;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изучение и самооценка состояния развития образования в школе с прогностической целью определения возможного рейтинга школы по результатам государственной аккредитации;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выявление факторов, влияющих на повышение качества образования;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определение рейтинга педагогов и размера стимулирующей надбавки к заработной плате за высокое качество обучения и воспитания;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определение направлений повышения квалификации педагогических работников, повышение квалификации педагогических работников по вопросам, касающимся</w:t>
            </w:r>
            <w:r w:rsidR="0026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лицензированию и </w:t>
            </w: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аккредитации школы, аттестации педагогов, индивидуальных достижений обучающихся;</w:t>
            </w:r>
          </w:p>
          <w:p w:rsidR="00AB27AA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реализация механизмов общест</w:t>
            </w:r>
            <w:r w:rsidR="0026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венной экспертизы, гласности и </w:t>
            </w: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коллегиальности при принятии стратегических решений по вопросам оценки качества образования;</w:t>
            </w:r>
          </w:p>
          <w:p w:rsidR="00AC58DC" w:rsidRPr="00AB27AA" w:rsidRDefault="00AB27AA" w:rsidP="003F7770">
            <w:pPr>
              <w:tabs>
                <w:tab w:val="left" w:pos="175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стимулирование инновационных процессов с целью поддержания и постоянного повышения качества и конкурентоспособности.</w:t>
            </w:r>
          </w:p>
        </w:tc>
      </w:tr>
      <w:tr w:rsidR="00AC58DC" w:rsidRPr="00AC58DC" w:rsidTr="003F7770">
        <w:tc>
          <w:tcPr>
            <w:tcW w:w="4537" w:type="dxa"/>
          </w:tcPr>
          <w:p w:rsidR="00AC58DC" w:rsidRPr="00AC58DC" w:rsidRDefault="00AC58DC" w:rsidP="00AC58DC">
            <w:pPr>
              <w:pStyle w:val="a4"/>
              <w:spacing w:before="0" w:beforeAutospacing="0" w:after="0" w:afterAutospacing="0" w:line="276" w:lineRule="auto"/>
            </w:pPr>
            <w:r w:rsidRPr="00AC58DC">
              <w:rPr>
                <w:bCs/>
                <w:lang w:eastAsia="ar-SA"/>
              </w:rPr>
              <w:lastRenderedPageBreak/>
              <w:t>Показатели и параметры, характеризующие основные аспекты качества образования</w:t>
            </w:r>
          </w:p>
        </w:tc>
        <w:tc>
          <w:tcPr>
            <w:tcW w:w="10283" w:type="dxa"/>
          </w:tcPr>
          <w:p w:rsid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образования в школе включает инвариантную составляющую, обеспечивающую интересы вышестоящего уровня в вопросах управления качеством образования, и вариативную составляющую.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Содержание, технологии диагностики и информация о качестве образования в ее инвариантной части определяется учредителем — управлением образования </w:t>
            </w:r>
            <w:r w:rsidR="009945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города Ачинска. К ним относятся: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государственная аккредитация образовательного учреждения;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итоговая аттестация выпускников школы;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аттестация педагогических работников;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общественная экспертиза;</w:t>
            </w:r>
          </w:p>
          <w:p w:rsidR="001B4AD0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муниципальное тестирование уровня учебных достижений учащихся.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Вариативная составляющая оценки качества образования определяется программой развития школы, специальными потребностями субъектов </w:t>
            </w:r>
            <w:r w:rsidR="008E4CD8" w:rsidRPr="00FC34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34C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</w:t>
            </w: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особенностями используемых школой оценочных процедур. К ним относятся: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система </w:t>
            </w:r>
            <w:proofErr w:type="spellStart"/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тестирование уровня учебных достижений учащихся;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социологические и психологические исследования;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аттестация педагогов;</w:t>
            </w:r>
          </w:p>
          <w:p w:rsidR="001B4AD0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профессиональные конкурсы.</w:t>
            </w:r>
          </w:p>
          <w:p w:rsidR="001B4AD0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Объектами </w:t>
            </w:r>
            <w:proofErr w:type="spellStart"/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оценки качества образования являются обучающиеся и учителя школы.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Предметами </w:t>
            </w:r>
            <w:proofErr w:type="spellStart"/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оценки качества образования являются: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основные и дополнительные образовательные программы, условия их реализации;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учебные и </w:t>
            </w:r>
            <w:proofErr w:type="spellStart"/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достижения учащихся, степень соответствия результатов освоения обучающимися образовательных программ государственному и социальному стандарту;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уровень учебной и социальной компетентности учащихся;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продуктивность, профессионализм и квалификация педагогических работников;</w:t>
            </w:r>
          </w:p>
          <w:p w:rsidR="001B4AD0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качество условий организации образовательного процесса.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 </w:t>
            </w:r>
            <w:proofErr w:type="spellStart"/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внугришкольной</w:t>
            </w:r>
            <w:proofErr w:type="spellEnd"/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оценки качества образования включает в себя: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сбор данных посредством процедур контроля и экспертной оценки качества образования;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первичную обработку данных;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анализ и оценку качества образования;</w:t>
            </w:r>
          </w:p>
          <w:p w:rsidR="001B4AD0" w:rsidRDefault="003F7770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AB27AA"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статистической и аналитической информацией всех субъектов образовательного процесса.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процедур контроля и экспертной оценки качества образования включают: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Проведение психологических диагностик обучающихся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готовности к обучению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Уровень адаптации и выявление </w:t>
            </w:r>
            <w:proofErr w:type="spellStart"/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школьной тревожности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сформированности познавательных процессов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Уровень психологической готовности к обучению в профильной школе, </w:t>
            </w:r>
            <w:proofErr w:type="spellStart"/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сформированности классных коллективов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личностного развития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Уровень школьной мотивации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творческих способностей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Отслеживание </w:t>
            </w:r>
            <w:proofErr w:type="spellStart"/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здоровьесбережения</w:t>
            </w:r>
            <w:proofErr w:type="spellEnd"/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Пропуски уроков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-Охват горячим питанием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-Соблюдение норм учебной нагрузки обучающихся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-Зависимость от вредных привычек 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Проведение </w:t>
            </w:r>
            <w:proofErr w:type="spellStart"/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социодиагностик</w:t>
            </w:r>
            <w:proofErr w:type="spellEnd"/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-Обучающиеся, состоящие на различных видах учета (ВШК, КДН) и снятые с учета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-Обучающиеся, уклоняющиеся от обучения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-Социальный паспорт семьи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-Летний отдых обучающихся</w:t>
            </w:r>
          </w:p>
          <w:p w:rsidR="00AB27AA" w:rsidRPr="00AB27AA" w:rsidRDefault="00AB27AA" w:rsidP="003F7770">
            <w:pPr>
              <w:tabs>
                <w:tab w:val="left" w:pos="33"/>
                <w:tab w:val="left" w:pos="459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-Учет учащихся по микроучастку школы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-Изучение спроса родителей на образовательные услуги школы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-Опрос родителей и обучающихся по вопросу удовлетворенности качеством преподавания и результатами обучения в школе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Диагностика результатов обучения 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-Успеваемость и качество обученности по предметам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-Тематический учет знаний учащихся по предметам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-Результаты ККР в 4 классах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-Результаты ГИА учащихся 9 классов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-Результаты ЕГЭ учащихся 11 классов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Диагностика результатов воспитания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-Уровень воспитанности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-Уровень </w:t>
            </w:r>
            <w:proofErr w:type="spellStart"/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социализированности</w:t>
            </w:r>
            <w:proofErr w:type="spellEnd"/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личности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-Уровень ценностных ориентиров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-Занятость обучающихся в системе дополнительного образования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-Социометрия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-Уровень развития ученического коллектива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-Оценивание родителями роли школы в воспитании у детей жизненных компетенций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Отслеживание результативности </w:t>
            </w:r>
            <w:proofErr w:type="spellStart"/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внеучебных</w:t>
            </w:r>
            <w:proofErr w:type="spellEnd"/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достижений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-Количество учащихся, принимавших участие в олимпиадном движении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-Количество обучающихся, занимающихся исследовательской деятельностью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-Количество обучающихся, принимавших участие в конкурсах различного уровня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-Количество </w:t>
            </w:r>
            <w:proofErr w:type="gramStart"/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обучающихся ,</w:t>
            </w:r>
            <w:proofErr w:type="gramEnd"/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принимавших участие в творческих мероприятиях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Количество </w:t>
            </w:r>
            <w:proofErr w:type="gramStart"/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обучающихся ,</w:t>
            </w:r>
            <w:proofErr w:type="gramEnd"/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принимавших участие в спортивных мероприятиях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Уровень творческих достижений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Уровень спортивных достижений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Отслеживание и динамика обобщения и распространения ППО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-Количество педагогов, принимавших участие в олимпиадном движении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-Количество педагогов, занимающихся с учащимися исследовательской деятельностью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-Количество педагогов, принимавших участие в конкурсах различного уровня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-Результативность участия педагогов в конкурсах</w:t>
            </w:r>
          </w:p>
          <w:p w:rsidR="00AB27AA" w:rsidRPr="00AB27AA" w:rsidRDefault="00AB27AA" w:rsidP="003F7770">
            <w:pPr>
              <w:tabs>
                <w:tab w:val="left" w:pos="33"/>
              </w:tabs>
              <w:ind w:left="33" w:firstLine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-Количество педагогов, распространивших ППО </w:t>
            </w:r>
          </w:p>
          <w:p w:rsidR="00AC58DC" w:rsidRPr="003F7770" w:rsidRDefault="00AB27AA" w:rsidP="003F7770">
            <w:pPr>
              <w:tabs>
                <w:tab w:val="left" w:pos="33"/>
              </w:tabs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7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-Количество педагогов, принимавших участие в семинарах, конференциях</w:t>
            </w:r>
          </w:p>
        </w:tc>
      </w:tr>
      <w:tr w:rsidR="00AC58DC" w:rsidRPr="00AC58DC" w:rsidTr="00CE7C3A">
        <w:tc>
          <w:tcPr>
            <w:tcW w:w="4537" w:type="dxa"/>
          </w:tcPr>
          <w:p w:rsidR="00AC58DC" w:rsidRPr="00AC58DC" w:rsidRDefault="00AC58DC" w:rsidP="00AC58DC">
            <w:pPr>
              <w:pStyle w:val="a4"/>
              <w:spacing w:before="0" w:beforeAutospacing="0" w:after="0" w:afterAutospacing="0" w:line="276" w:lineRule="auto"/>
            </w:pPr>
            <w:r w:rsidRPr="00AC58DC">
              <w:rPr>
                <w:lang w:eastAsia="ar-SA"/>
              </w:rPr>
              <w:lastRenderedPageBreak/>
              <w:t>Периодичность проведения оценки качества образования</w:t>
            </w:r>
          </w:p>
        </w:tc>
        <w:tc>
          <w:tcPr>
            <w:tcW w:w="10283" w:type="dxa"/>
            <w:shd w:val="clear" w:color="auto" w:fill="auto"/>
          </w:tcPr>
          <w:p w:rsidR="005D5C71" w:rsidRDefault="00B624E2" w:rsidP="00AC58DC">
            <w:pPr>
              <w:pStyle w:val="a4"/>
              <w:spacing w:before="0" w:beforeAutospacing="0" w:after="0" w:afterAutospacing="0" w:line="276" w:lineRule="auto"/>
            </w:pPr>
            <w:hyperlink r:id="rId44" w:history="1">
              <w:r w:rsidR="000F1D6F" w:rsidRPr="00E03D5E">
                <w:rPr>
                  <w:rStyle w:val="af5"/>
                </w:rPr>
                <w:t>Система оценки качества образования</w:t>
              </w:r>
            </w:hyperlink>
            <w:r w:rsidR="000F1D6F">
              <w:t xml:space="preserve"> </w:t>
            </w:r>
          </w:p>
          <w:p w:rsidR="00AC58DC" w:rsidRPr="001B4AD0" w:rsidRDefault="00AC58DC" w:rsidP="00AC58DC">
            <w:pPr>
              <w:pStyle w:val="a4"/>
              <w:spacing w:before="0" w:beforeAutospacing="0" w:after="0" w:afterAutospacing="0" w:line="276" w:lineRule="auto"/>
            </w:pPr>
          </w:p>
        </w:tc>
      </w:tr>
    </w:tbl>
    <w:p w:rsidR="00DE2B18" w:rsidRDefault="00DE2B18" w:rsidP="00B96F94">
      <w:pPr>
        <w:pStyle w:val="a4"/>
        <w:spacing w:before="0" w:beforeAutospacing="0" w:after="0" w:afterAutospacing="0" w:line="276" w:lineRule="auto"/>
        <w:rPr>
          <w:b/>
        </w:rPr>
      </w:pPr>
    </w:p>
    <w:p w:rsidR="00A53E91" w:rsidRDefault="00A53E91" w:rsidP="00B96F94">
      <w:pPr>
        <w:pStyle w:val="a4"/>
        <w:spacing w:before="0" w:beforeAutospacing="0" w:after="0" w:afterAutospacing="0" w:line="276" w:lineRule="auto"/>
        <w:rPr>
          <w:b/>
        </w:rPr>
      </w:pPr>
    </w:p>
    <w:p w:rsidR="00082F56" w:rsidRPr="00AC58DC" w:rsidRDefault="00AC58DC" w:rsidP="002407B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jc w:val="center"/>
        <w:rPr>
          <w:b/>
          <w:sz w:val="22"/>
        </w:rPr>
      </w:pPr>
      <w:r w:rsidRPr="00AC58DC">
        <w:rPr>
          <w:b/>
          <w:bCs/>
          <w:szCs w:val="28"/>
        </w:rPr>
        <w:t>Показатели деятельности образовательной организации в соответствии с Приказом министерства образования и науки Российской Федерации №1324 от 10.12.2013</w:t>
      </w:r>
      <w:proofErr w:type="gramStart"/>
      <w:r w:rsidRPr="00AC58DC">
        <w:rPr>
          <w:b/>
          <w:bCs/>
          <w:szCs w:val="28"/>
        </w:rPr>
        <w:t>,  Приказом</w:t>
      </w:r>
      <w:proofErr w:type="gramEnd"/>
      <w:r w:rsidRPr="00AC58DC">
        <w:rPr>
          <w:b/>
          <w:bCs/>
          <w:szCs w:val="28"/>
        </w:rPr>
        <w:t xml:space="preserve"> министерства образования и науки Российской Федерации №136 от 15.02.2017</w:t>
      </w:r>
    </w:p>
    <w:p w:rsidR="00082F56" w:rsidRPr="00AC58DC" w:rsidRDefault="00082F56" w:rsidP="0094003F">
      <w:pPr>
        <w:pStyle w:val="a4"/>
        <w:spacing w:before="0" w:beforeAutospacing="0" w:after="0" w:afterAutospacing="0" w:line="276" w:lineRule="auto"/>
        <w:jc w:val="center"/>
        <w:rPr>
          <w:b/>
          <w:sz w:val="22"/>
        </w:rPr>
      </w:pPr>
    </w:p>
    <w:tbl>
      <w:tblPr>
        <w:tblW w:w="13885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4406"/>
        <w:gridCol w:w="1676"/>
        <w:gridCol w:w="2332"/>
        <w:gridCol w:w="2268"/>
        <w:gridCol w:w="2268"/>
      </w:tblGrid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732EF5" w:rsidRDefault="00B43C0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B43C0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Default="00B43C0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8A70F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70FD" w:rsidRPr="00BD4108" w:rsidRDefault="008A70FD" w:rsidP="00265A61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732EF5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732EF5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A70FD" w:rsidRPr="00732EF5" w:rsidRDefault="008A70FD" w:rsidP="00265A61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B5FC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B5FC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440A8B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440A8B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440A8B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440A8B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440A8B" w:rsidRDefault="002B5FC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289/42,94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2B5FC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365/</w:t>
            </w:r>
            <w:r w:rsidR="002B5F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B5FC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381/42,86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73663E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26/4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24/4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5C2F2B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23/4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73663E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663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14/4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15/4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5C2F2B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16/4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411AE7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1AE7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балла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баллов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5C2F2B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балла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411AE7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1AE7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(профильная)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балла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балл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5C2F2B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балла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5C2F2B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5C2F2B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человек / 1%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5C2F2B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человека/14,29%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человек/ 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5C2F2B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человек/0%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человек /1,2%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человек/1%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5C2F2B" w:rsidP="00B43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человек/1%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</w:t>
            </w: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общем образовании, в общей численности выпускников 11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 / 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 / 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5C2F2B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 / 0%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723542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человек/7,3%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человека /3%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B2620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человек/1%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723542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человека/ 8,9%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человек /7,5%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B2620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человек/ 18%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D9581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D9581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D9581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657/65%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D95818" w:rsidRDefault="00B22325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712/70%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D95818" w:rsidRDefault="00B22325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718/72%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D9581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D9581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D9581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D9581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D9581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88005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6/0,6%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22325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3/0,29%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22325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8/0,8%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88005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5/0,5%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B5FC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1/0,9%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B5FC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88005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B5FC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B5FC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</w:t>
            </w: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учебных предметов, в общей численности 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45/4%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B5FC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B5FC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103/10,2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103/10%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B2620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48/4,8%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B5FC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2B5FCD" w:rsidP="00B43C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D9581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581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D9581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D9581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человек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D95818" w:rsidRDefault="002B5FC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D95818" w:rsidRDefault="002B5FC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2B5FC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B5FCD" w:rsidRPr="00BD4108" w:rsidRDefault="002B5FCD" w:rsidP="002B5F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B5FCD" w:rsidRPr="003F7BAD" w:rsidRDefault="002B5FCD" w:rsidP="002B5FC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7BA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B5FCD" w:rsidRPr="003F7BAD" w:rsidRDefault="002B5FCD" w:rsidP="002B5FC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B5FCD" w:rsidRDefault="002B5FCD" w:rsidP="002B5FC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44/78,5%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B5FCD" w:rsidRDefault="002B5FCD" w:rsidP="002B5FCD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7B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44/78,5%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B5FCD" w:rsidRDefault="002B5FCD" w:rsidP="002B5FCD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7B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44/78,5%</w:t>
            </w:r>
          </w:p>
        </w:tc>
      </w:tr>
      <w:tr w:rsidR="002B5FC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B5FCD" w:rsidRPr="00BD4108" w:rsidRDefault="002B5FCD" w:rsidP="002B5F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B5FCD" w:rsidRPr="00920326" w:rsidRDefault="002B5FCD" w:rsidP="002B5FC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032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</w:t>
            </w:r>
            <w:r w:rsidRPr="00920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работников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B5FCD" w:rsidRPr="00BD4108" w:rsidRDefault="002B5FCD" w:rsidP="002B5FC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B5FCD" w:rsidRDefault="002B5FCD" w:rsidP="002B5FC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43/77%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B5FCD" w:rsidRDefault="002B5FCD" w:rsidP="002030DD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B01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0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01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</w:t>
            </w:r>
            <w:r w:rsidR="0020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01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B5FCD" w:rsidRDefault="002B5FCD" w:rsidP="002B5FCD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20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43/78</w:t>
            </w:r>
            <w:r w:rsidRPr="00B01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43C0D" w:rsidRPr="00732EF5" w:rsidTr="00265A61">
        <w:trPr>
          <w:trHeight w:val="1608"/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920326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032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19/32%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030D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4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/21,5%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030D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12/21,8%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920326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032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19/32%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12/21,5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030D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12/21,8%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B8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C84E8F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C84E8F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C84E8F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15/25%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17/30,3%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B5FC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03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/40%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25/42%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24/43%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030D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14/25,4%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13/22%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10/18%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846BB2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8/14,5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11/18,9%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11/19,6%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846BB2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12/21,8%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10/17,2%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13/23,2%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318FF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10/18%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10/17,2%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10/17,8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2318FF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12/21,8%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2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46/79%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49/87.5%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846BB2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49/89%</w:t>
            </w: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C0D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43C0D" w:rsidRPr="00BD4108" w:rsidRDefault="00B43C0D" w:rsidP="00B43C0D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Pr="00B63FB9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43C0D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43C0D" w:rsidRDefault="00BB2620" w:rsidP="00B43C0D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E03D5E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D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</w:t>
            </w:r>
            <w:r w:rsidRPr="00AA7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03D5E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03D5E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03D5E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03D5E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03D5E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03D5E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03D5E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F77AA8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77AA8">
              <w:rPr>
                <w:rFonts w:ascii="Times New Roman" w:hAnsi="Times New Roman" w:cs="Times New Roman"/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03D5E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F77AA8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77AA8"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BD4108" w:rsidRDefault="00E03D5E" w:rsidP="00E03D5E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1014/100%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1014/100%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1011/100%</w:t>
            </w:r>
          </w:p>
        </w:tc>
      </w:tr>
      <w:tr w:rsidR="00E03D5E" w:rsidRPr="00732EF5" w:rsidTr="00265A61">
        <w:trPr>
          <w:jc w:val="center"/>
        </w:trPr>
        <w:tc>
          <w:tcPr>
            <w:tcW w:w="9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F77AA8" w:rsidRDefault="00E03D5E" w:rsidP="00E03D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4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F77AA8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77AA8">
              <w:rPr>
                <w:rFonts w:ascii="Times New Roman" w:hAnsi="Times New Roman" w:cs="Times New Roman"/>
                <w:color w:val="000000"/>
              </w:rPr>
              <w:t>Общая площадь помещений, в которых осуществляется образовательная деятельность, в расчете на одного</w:t>
            </w:r>
          </w:p>
          <w:p w:rsidR="00E03D5E" w:rsidRPr="00F77AA8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77AA8">
              <w:rPr>
                <w:rFonts w:ascii="Times New Roman" w:hAnsi="Times New Roman" w:cs="Times New Roman"/>
                <w:color w:val="000000"/>
              </w:rPr>
              <w:t>учащегося</w:t>
            </w:r>
          </w:p>
        </w:tc>
        <w:tc>
          <w:tcPr>
            <w:tcW w:w="1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3D5E" w:rsidRPr="00F77AA8" w:rsidRDefault="00E03D5E" w:rsidP="00E03D5E">
            <w:pPr>
              <w:spacing w:after="0" w:line="240" w:lineRule="auto"/>
              <w:ind w:hanging="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2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Pr="00F77AA8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F77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Pr="00F77AA8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03D5E" w:rsidRPr="00F77AA8" w:rsidRDefault="00E03D5E" w:rsidP="00E03D5E">
            <w:pPr>
              <w:spacing w:after="0" w:line="240" w:lineRule="auto"/>
              <w:ind w:firstLine="30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</w:tr>
    </w:tbl>
    <w:p w:rsidR="005146F1" w:rsidRPr="00B82145" w:rsidRDefault="005146F1" w:rsidP="007E3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146F1" w:rsidRPr="00B82145" w:rsidSect="00DE2B18">
      <w:pgSz w:w="16838" w:h="11906" w:orient="landscape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36" w:rsidRDefault="00EC4F36" w:rsidP="001C05A4">
      <w:pPr>
        <w:spacing w:after="0" w:line="240" w:lineRule="auto"/>
      </w:pPr>
      <w:r>
        <w:separator/>
      </w:r>
    </w:p>
  </w:endnote>
  <w:endnote w:type="continuationSeparator" w:id="0">
    <w:p w:rsidR="00EC4F36" w:rsidRDefault="00EC4F36" w:rsidP="001C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2B" w:rsidRDefault="005C2F2B" w:rsidP="006D340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C2F2B" w:rsidRDefault="005C2F2B" w:rsidP="006D340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2B" w:rsidRDefault="005C2F2B" w:rsidP="006D340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624E2">
      <w:rPr>
        <w:rStyle w:val="ae"/>
        <w:noProof/>
      </w:rPr>
      <w:t>1</w:t>
    </w:r>
    <w:r>
      <w:rPr>
        <w:rStyle w:val="ae"/>
      </w:rPr>
      <w:fldChar w:fldCharType="end"/>
    </w:r>
  </w:p>
  <w:p w:rsidR="005C2F2B" w:rsidRDefault="005C2F2B" w:rsidP="007E332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36" w:rsidRDefault="00EC4F36" w:rsidP="001C05A4">
      <w:pPr>
        <w:spacing w:after="0" w:line="240" w:lineRule="auto"/>
      </w:pPr>
      <w:r>
        <w:separator/>
      </w:r>
    </w:p>
  </w:footnote>
  <w:footnote w:type="continuationSeparator" w:id="0">
    <w:p w:rsidR="00EC4F36" w:rsidRDefault="00EC4F36" w:rsidP="001C0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233BF9"/>
    <w:multiLevelType w:val="hybridMultilevel"/>
    <w:tmpl w:val="B18A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360"/>
    <w:multiLevelType w:val="hybridMultilevel"/>
    <w:tmpl w:val="5A3A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189E"/>
    <w:multiLevelType w:val="hybridMultilevel"/>
    <w:tmpl w:val="014C3AE2"/>
    <w:lvl w:ilvl="0" w:tplc="544E8A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4C5D"/>
    <w:multiLevelType w:val="hybridMultilevel"/>
    <w:tmpl w:val="9CB40E18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63E62"/>
    <w:multiLevelType w:val="hybridMultilevel"/>
    <w:tmpl w:val="0D9C6F02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612D8"/>
    <w:multiLevelType w:val="hybridMultilevel"/>
    <w:tmpl w:val="0B96D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67C75"/>
    <w:multiLevelType w:val="hybridMultilevel"/>
    <w:tmpl w:val="EB142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D2DF6"/>
    <w:multiLevelType w:val="hybridMultilevel"/>
    <w:tmpl w:val="4B6859B2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68F877FE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B13D8"/>
    <w:multiLevelType w:val="hybridMultilevel"/>
    <w:tmpl w:val="06949ABC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83980"/>
    <w:multiLevelType w:val="hybridMultilevel"/>
    <w:tmpl w:val="593E1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F9770F"/>
    <w:multiLevelType w:val="hybridMultilevel"/>
    <w:tmpl w:val="7EFC2A9E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6AB1E15"/>
    <w:multiLevelType w:val="hybridMultilevel"/>
    <w:tmpl w:val="90128DBA"/>
    <w:lvl w:ilvl="0" w:tplc="0448B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35201"/>
    <w:multiLevelType w:val="hybridMultilevel"/>
    <w:tmpl w:val="7172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64834"/>
    <w:multiLevelType w:val="hybridMultilevel"/>
    <w:tmpl w:val="66CC064A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072C8"/>
    <w:multiLevelType w:val="hybridMultilevel"/>
    <w:tmpl w:val="13367018"/>
    <w:lvl w:ilvl="0" w:tplc="70F00012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37C5D7E"/>
    <w:multiLevelType w:val="hybridMultilevel"/>
    <w:tmpl w:val="D97E5A7A"/>
    <w:lvl w:ilvl="0" w:tplc="176A93AE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05565"/>
    <w:multiLevelType w:val="hybridMultilevel"/>
    <w:tmpl w:val="85B6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D2ACA"/>
    <w:multiLevelType w:val="hybridMultilevel"/>
    <w:tmpl w:val="A60806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0BC3D06"/>
    <w:multiLevelType w:val="hybridMultilevel"/>
    <w:tmpl w:val="942014AA"/>
    <w:lvl w:ilvl="0" w:tplc="176A93A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D95DE4"/>
    <w:multiLevelType w:val="hybridMultilevel"/>
    <w:tmpl w:val="25F2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5331B"/>
    <w:multiLevelType w:val="hybridMultilevel"/>
    <w:tmpl w:val="76A03DE8"/>
    <w:lvl w:ilvl="0" w:tplc="92FEB528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469E60F9"/>
    <w:multiLevelType w:val="hybridMultilevel"/>
    <w:tmpl w:val="E1B455CC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B1FAD"/>
    <w:multiLevelType w:val="hybridMultilevel"/>
    <w:tmpl w:val="E27E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12FEE"/>
    <w:multiLevelType w:val="hybridMultilevel"/>
    <w:tmpl w:val="D6C863B0"/>
    <w:lvl w:ilvl="0" w:tplc="C35894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6307B"/>
    <w:multiLevelType w:val="hybridMultilevel"/>
    <w:tmpl w:val="41E8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F0B21"/>
    <w:multiLevelType w:val="hybridMultilevel"/>
    <w:tmpl w:val="41D621DA"/>
    <w:lvl w:ilvl="0" w:tplc="C358949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41A92"/>
    <w:multiLevelType w:val="hybridMultilevel"/>
    <w:tmpl w:val="38A45E0C"/>
    <w:lvl w:ilvl="0" w:tplc="89B674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33058"/>
    <w:multiLevelType w:val="hybridMultilevel"/>
    <w:tmpl w:val="BA2A7E94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208D6"/>
    <w:multiLevelType w:val="hybridMultilevel"/>
    <w:tmpl w:val="9ECA34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88B219F"/>
    <w:multiLevelType w:val="hybridMultilevel"/>
    <w:tmpl w:val="869C7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D6798"/>
    <w:multiLevelType w:val="hybridMultilevel"/>
    <w:tmpl w:val="2916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968C8"/>
    <w:multiLevelType w:val="hybridMultilevel"/>
    <w:tmpl w:val="2AFEAEE2"/>
    <w:lvl w:ilvl="0" w:tplc="14AC6C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FD5B45"/>
    <w:multiLevelType w:val="hybridMultilevel"/>
    <w:tmpl w:val="9ECA34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475354"/>
    <w:multiLevelType w:val="hybridMultilevel"/>
    <w:tmpl w:val="20F01C56"/>
    <w:lvl w:ilvl="0" w:tplc="2C262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00CE6"/>
    <w:multiLevelType w:val="hybridMultilevel"/>
    <w:tmpl w:val="0E60F3FE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D7883"/>
    <w:multiLevelType w:val="hybridMultilevel"/>
    <w:tmpl w:val="FF7E11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F8D77AC"/>
    <w:multiLevelType w:val="hybridMultilevel"/>
    <w:tmpl w:val="473A0CDC"/>
    <w:lvl w:ilvl="0" w:tplc="24A672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E396D"/>
    <w:multiLevelType w:val="hybridMultilevel"/>
    <w:tmpl w:val="DBFAAF8E"/>
    <w:lvl w:ilvl="0" w:tplc="228CD1D2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73FE3"/>
    <w:multiLevelType w:val="hybridMultilevel"/>
    <w:tmpl w:val="3C5C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21FC7"/>
    <w:multiLevelType w:val="hybridMultilevel"/>
    <w:tmpl w:val="75EA2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A2A8A"/>
    <w:multiLevelType w:val="hybridMultilevel"/>
    <w:tmpl w:val="43CA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065E96"/>
    <w:multiLevelType w:val="hybridMultilevel"/>
    <w:tmpl w:val="D712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827B23"/>
    <w:multiLevelType w:val="hybridMultilevel"/>
    <w:tmpl w:val="A6162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F467A0"/>
    <w:multiLevelType w:val="hybridMultilevel"/>
    <w:tmpl w:val="49BAF1D8"/>
    <w:lvl w:ilvl="0" w:tplc="176A93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A524C"/>
    <w:multiLevelType w:val="hybridMultilevel"/>
    <w:tmpl w:val="803615EA"/>
    <w:lvl w:ilvl="0" w:tplc="177C5FA2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427C8"/>
    <w:multiLevelType w:val="hybridMultilevel"/>
    <w:tmpl w:val="2C9470BA"/>
    <w:lvl w:ilvl="0" w:tplc="2402E6D2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 w15:restartNumberingAfterBreak="0">
    <w:nsid w:val="726D1900"/>
    <w:multiLevelType w:val="hybridMultilevel"/>
    <w:tmpl w:val="AD08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480B39"/>
    <w:multiLevelType w:val="hybridMultilevel"/>
    <w:tmpl w:val="5E8A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6758A9"/>
    <w:multiLevelType w:val="hybridMultilevel"/>
    <w:tmpl w:val="A474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E50B45"/>
    <w:multiLevelType w:val="hybridMultilevel"/>
    <w:tmpl w:val="348A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8"/>
  </w:num>
  <w:num w:numId="5">
    <w:abstractNumId w:val="35"/>
  </w:num>
  <w:num w:numId="6">
    <w:abstractNumId w:val="16"/>
  </w:num>
  <w:num w:numId="7">
    <w:abstractNumId w:val="14"/>
  </w:num>
  <w:num w:numId="8">
    <w:abstractNumId w:val="20"/>
  </w:num>
  <w:num w:numId="9">
    <w:abstractNumId w:val="11"/>
  </w:num>
  <w:num w:numId="10">
    <w:abstractNumId w:val="12"/>
  </w:num>
  <w:num w:numId="11">
    <w:abstractNumId w:val="22"/>
  </w:num>
  <w:num w:numId="12">
    <w:abstractNumId w:val="44"/>
  </w:num>
  <w:num w:numId="13">
    <w:abstractNumId w:val="19"/>
  </w:num>
  <w:num w:numId="14">
    <w:abstractNumId w:val="37"/>
  </w:num>
  <w:num w:numId="15">
    <w:abstractNumId w:val="5"/>
  </w:num>
  <w:num w:numId="16">
    <w:abstractNumId w:val="47"/>
  </w:num>
  <w:num w:numId="17">
    <w:abstractNumId w:val="32"/>
  </w:num>
  <w:num w:numId="18">
    <w:abstractNumId w:val="46"/>
  </w:num>
  <w:num w:numId="19">
    <w:abstractNumId w:val="1"/>
  </w:num>
  <w:num w:numId="20">
    <w:abstractNumId w:val="39"/>
  </w:num>
  <w:num w:numId="21">
    <w:abstractNumId w:val="34"/>
  </w:num>
  <w:num w:numId="22">
    <w:abstractNumId w:val="40"/>
  </w:num>
  <w:num w:numId="23">
    <w:abstractNumId w:val="25"/>
  </w:num>
  <w:num w:numId="24">
    <w:abstractNumId w:val="30"/>
  </w:num>
  <w:num w:numId="25">
    <w:abstractNumId w:val="6"/>
  </w:num>
  <w:num w:numId="26">
    <w:abstractNumId w:val="48"/>
  </w:num>
  <w:num w:numId="27">
    <w:abstractNumId w:val="41"/>
  </w:num>
  <w:num w:numId="28">
    <w:abstractNumId w:val="49"/>
  </w:num>
  <w:num w:numId="29">
    <w:abstractNumId w:val="17"/>
  </w:num>
  <w:num w:numId="30">
    <w:abstractNumId w:val="10"/>
  </w:num>
  <w:num w:numId="31">
    <w:abstractNumId w:val="36"/>
  </w:num>
  <w:num w:numId="32">
    <w:abstractNumId w:val="13"/>
  </w:num>
  <w:num w:numId="33">
    <w:abstractNumId w:val="2"/>
  </w:num>
  <w:num w:numId="34">
    <w:abstractNumId w:val="43"/>
  </w:num>
  <w:num w:numId="35">
    <w:abstractNumId w:val="26"/>
  </w:num>
  <w:num w:numId="36">
    <w:abstractNumId w:val="24"/>
  </w:num>
  <w:num w:numId="37">
    <w:abstractNumId w:val="23"/>
  </w:num>
  <w:num w:numId="38">
    <w:abstractNumId w:val="29"/>
  </w:num>
  <w:num w:numId="39">
    <w:abstractNumId w:val="45"/>
  </w:num>
  <w:num w:numId="40">
    <w:abstractNumId w:val="27"/>
  </w:num>
  <w:num w:numId="41">
    <w:abstractNumId w:val="33"/>
  </w:num>
  <w:num w:numId="42">
    <w:abstractNumId w:val="38"/>
  </w:num>
  <w:num w:numId="43">
    <w:abstractNumId w:val="2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42"/>
  </w:num>
  <w:num w:numId="49">
    <w:abstractNumId w:val="7"/>
  </w:num>
  <w:num w:numId="5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2B"/>
    <w:rsid w:val="00002221"/>
    <w:rsid w:val="00004832"/>
    <w:rsid w:val="000061A0"/>
    <w:rsid w:val="00006301"/>
    <w:rsid w:val="00007555"/>
    <w:rsid w:val="00007707"/>
    <w:rsid w:val="0001179A"/>
    <w:rsid w:val="000138E0"/>
    <w:rsid w:val="000149E7"/>
    <w:rsid w:val="00017041"/>
    <w:rsid w:val="0002139A"/>
    <w:rsid w:val="00021633"/>
    <w:rsid w:val="00022148"/>
    <w:rsid w:val="00023F9B"/>
    <w:rsid w:val="000273DE"/>
    <w:rsid w:val="000301BC"/>
    <w:rsid w:val="000316D6"/>
    <w:rsid w:val="000324C2"/>
    <w:rsid w:val="0003462F"/>
    <w:rsid w:val="00036288"/>
    <w:rsid w:val="000400BD"/>
    <w:rsid w:val="00041BBB"/>
    <w:rsid w:val="000422F8"/>
    <w:rsid w:val="00042A02"/>
    <w:rsid w:val="00044CEC"/>
    <w:rsid w:val="00045CB2"/>
    <w:rsid w:val="000469D4"/>
    <w:rsid w:val="00046AFD"/>
    <w:rsid w:val="00046FA3"/>
    <w:rsid w:val="00047A3D"/>
    <w:rsid w:val="00051DB9"/>
    <w:rsid w:val="00054966"/>
    <w:rsid w:val="00066C31"/>
    <w:rsid w:val="00066C35"/>
    <w:rsid w:val="00066FA5"/>
    <w:rsid w:val="00067F8A"/>
    <w:rsid w:val="00067F93"/>
    <w:rsid w:val="00071021"/>
    <w:rsid w:val="00071134"/>
    <w:rsid w:val="00073E5D"/>
    <w:rsid w:val="00076548"/>
    <w:rsid w:val="000769AC"/>
    <w:rsid w:val="00077070"/>
    <w:rsid w:val="00080DAC"/>
    <w:rsid w:val="00082F56"/>
    <w:rsid w:val="000836E4"/>
    <w:rsid w:val="0008431E"/>
    <w:rsid w:val="00084AB8"/>
    <w:rsid w:val="000857DE"/>
    <w:rsid w:val="000865A1"/>
    <w:rsid w:val="00086D7E"/>
    <w:rsid w:val="00094485"/>
    <w:rsid w:val="000955E9"/>
    <w:rsid w:val="0009595A"/>
    <w:rsid w:val="00096B60"/>
    <w:rsid w:val="00096F69"/>
    <w:rsid w:val="0009724A"/>
    <w:rsid w:val="000A1FB7"/>
    <w:rsid w:val="000A5A96"/>
    <w:rsid w:val="000A6E20"/>
    <w:rsid w:val="000A7100"/>
    <w:rsid w:val="000B1DE2"/>
    <w:rsid w:val="000B3552"/>
    <w:rsid w:val="000B3C74"/>
    <w:rsid w:val="000B5ACD"/>
    <w:rsid w:val="000B60E5"/>
    <w:rsid w:val="000C014E"/>
    <w:rsid w:val="000C3065"/>
    <w:rsid w:val="000C7649"/>
    <w:rsid w:val="000D04D2"/>
    <w:rsid w:val="000D22FF"/>
    <w:rsid w:val="000D3560"/>
    <w:rsid w:val="000D4CBD"/>
    <w:rsid w:val="000D5D88"/>
    <w:rsid w:val="000E317B"/>
    <w:rsid w:val="000E5D57"/>
    <w:rsid w:val="000E6FAB"/>
    <w:rsid w:val="000E70BD"/>
    <w:rsid w:val="000F0D1D"/>
    <w:rsid w:val="000F183B"/>
    <w:rsid w:val="000F1D6F"/>
    <w:rsid w:val="000F308D"/>
    <w:rsid w:val="000F7E1E"/>
    <w:rsid w:val="00101057"/>
    <w:rsid w:val="00103CD3"/>
    <w:rsid w:val="001101FA"/>
    <w:rsid w:val="00110D98"/>
    <w:rsid w:val="00111BCF"/>
    <w:rsid w:val="0011411D"/>
    <w:rsid w:val="0011555A"/>
    <w:rsid w:val="00115A7A"/>
    <w:rsid w:val="001212A1"/>
    <w:rsid w:val="00121DC7"/>
    <w:rsid w:val="00125A59"/>
    <w:rsid w:val="00125B96"/>
    <w:rsid w:val="00126683"/>
    <w:rsid w:val="00134F3C"/>
    <w:rsid w:val="001371A3"/>
    <w:rsid w:val="001408CF"/>
    <w:rsid w:val="00141E42"/>
    <w:rsid w:val="00143127"/>
    <w:rsid w:val="001441BA"/>
    <w:rsid w:val="00144F22"/>
    <w:rsid w:val="00144F74"/>
    <w:rsid w:val="001451C3"/>
    <w:rsid w:val="001465EB"/>
    <w:rsid w:val="001474F7"/>
    <w:rsid w:val="001511B7"/>
    <w:rsid w:val="0015143E"/>
    <w:rsid w:val="001552BB"/>
    <w:rsid w:val="00156A9C"/>
    <w:rsid w:val="00157FC8"/>
    <w:rsid w:val="00160115"/>
    <w:rsid w:val="00160411"/>
    <w:rsid w:val="00161754"/>
    <w:rsid w:val="001628D1"/>
    <w:rsid w:val="001630F0"/>
    <w:rsid w:val="00163D8D"/>
    <w:rsid w:val="001649D3"/>
    <w:rsid w:val="00164D20"/>
    <w:rsid w:val="00166388"/>
    <w:rsid w:val="00173190"/>
    <w:rsid w:val="00173D66"/>
    <w:rsid w:val="00174F54"/>
    <w:rsid w:val="00175003"/>
    <w:rsid w:val="00175E3B"/>
    <w:rsid w:val="0018193F"/>
    <w:rsid w:val="00182086"/>
    <w:rsid w:val="00182958"/>
    <w:rsid w:val="00182C83"/>
    <w:rsid w:val="00187143"/>
    <w:rsid w:val="00187C2D"/>
    <w:rsid w:val="0019085D"/>
    <w:rsid w:val="00190EA7"/>
    <w:rsid w:val="00190F0D"/>
    <w:rsid w:val="00191C14"/>
    <w:rsid w:val="001924EE"/>
    <w:rsid w:val="001940CF"/>
    <w:rsid w:val="00194F54"/>
    <w:rsid w:val="00197401"/>
    <w:rsid w:val="001A4DDF"/>
    <w:rsid w:val="001A5EF4"/>
    <w:rsid w:val="001B3D96"/>
    <w:rsid w:val="001B4A2D"/>
    <w:rsid w:val="001B4AD0"/>
    <w:rsid w:val="001B60FD"/>
    <w:rsid w:val="001B6625"/>
    <w:rsid w:val="001B7065"/>
    <w:rsid w:val="001C05A4"/>
    <w:rsid w:val="001C07F1"/>
    <w:rsid w:val="001C7FE5"/>
    <w:rsid w:val="001D0C39"/>
    <w:rsid w:val="001D164C"/>
    <w:rsid w:val="001D16C9"/>
    <w:rsid w:val="001D32F3"/>
    <w:rsid w:val="001D5A62"/>
    <w:rsid w:val="001D6EDF"/>
    <w:rsid w:val="001D7A60"/>
    <w:rsid w:val="001D7EAD"/>
    <w:rsid w:val="001E2D01"/>
    <w:rsid w:val="001E2DB7"/>
    <w:rsid w:val="001E5A9A"/>
    <w:rsid w:val="001F04A6"/>
    <w:rsid w:val="001F09A5"/>
    <w:rsid w:val="001F350F"/>
    <w:rsid w:val="001F3DEE"/>
    <w:rsid w:val="001F6D74"/>
    <w:rsid w:val="001F748E"/>
    <w:rsid w:val="0020011E"/>
    <w:rsid w:val="00202176"/>
    <w:rsid w:val="002030DD"/>
    <w:rsid w:val="00203C43"/>
    <w:rsid w:val="0020517D"/>
    <w:rsid w:val="00206084"/>
    <w:rsid w:val="002066DB"/>
    <w:rsid w:val="002070E3"/>
    <w:rsid w:val="00207C56"/>
    <w:rsid w:val="00211070"/>
    <w:rsid w:val="00212C7D"/>
    <w:rsid w:val="00214709"/>
    <w:rsid w:val="00215FC1"/>
    <w:rsid w:val="002170A9"/>
    <w:rsid w:val="002178A8"/>
    <w:rsid w:val="0022725A"/>
    <w:rsid w:val="0023011D"/>
    <w:rsid w:val="00230724"/>
    <w:rsid w:val="002318FF"/>
    <w:rsid w:val="0023278B"/>
    <w:rsid w:val="00232855"/>
    <w:rsid w:val="00234701"/>
    <w:rsid w:val="00236578"/>
    <w:rsid w:val="00237075"/>
    <w:rsid w:val="002407B6"/>
    <w:rsid w:val="00240D96"/>
    <w:rsid w:val="0024137B"/>
    <w:rsid w:val="002474F9"/>
    <w:rsid w:val="00250188"/>
    <w:rsid w:val="0025580E"/>
    <w:rsid w:val="00255F2F"/>
    <w:rsid w:val="0025639D"/>
    <w:rsid w:val="0025699E"/>
    <w:rsid w:val="002621AB"/>
    <w:rsid w:val="0026425D"/>
    <w:rsid w:val="00265A61"/>
    <w:rsid w:val="0026657E"/>
    <w:rsid w:val="00267CFF"/>
    <w:rsid w:val="0027170B"/>
    <w:rsid w:val="00271CAE"/>
    <w:rsid w:val="002730B4"/>
    <w:rsid w:val="00277BDE"/>
    <w:rsid w:val="00286C0A"/>
    <w:rsid w:val="00287308"/>
    <w:rsid w:val="0028791D"/>
    <w:rsid w:val="00287CBB"/>
    <w:rsid w:val="0029104E"/>
    <w:rsid w:val="002912A6"/>
    <w:rsid w:val="00291A89"/>
    <w:rsid w:val="00294459"/>
    <w:rsid w:val="00294AA0"/>
    <w:rsid w:val="00296388"/>
    <w:rsid w:val="002A36D6"/>
    <w:rsid w:val="002A51AF"/>
    <w:rsid w:val="002B090F"/>
    <w:rsid w:val="002B0CCA"/>
    <w:rsid w:val="002B29DB"/>
    <w:rsid w:val="002B5FCD"/>
    <w:rsid w:val="002B7A5C"/>
    <w:rsid w:val="002C1326"/>
    <w:rsid w:val="002C1A94"/>
    <w:rsid w:val="002C20BD"/>
    <w:rsid w:val="002C37BB"/>
    <w:rsid w:val="002D2D07"/>
    <w:rsid w:val="002D77AF"/>
    <w:rsid w:val="002E220D"/>
    <w:rsid w:val="002E2C5A"/>
    <w:rsid w:val="002E3212"/>
    <w:rsid w:val="002E5058"/>
    <w:rsid w:val="002E5B28"/>
    <w:rsid w:val="002E5EE5"/>
    <w:rsid w:val="002E6B35"/>
    <w:rsid w:val="002F0A77"/>
    <w:rsid w:val="002F2F5E"/>
    <w:rsid w:val="002F36A1"/>
    <w:rsid w:val="002F4786"/>
    <w:rsid w:val="002F4923"/>
    <w:rsid w:val="002F71C7"/>
    <w:rsid w:val="003001FC"/>
    <w:rsid w:val="00301186"/>
    <w:rsid w:val="00301ADA"/>
    <w:rsid w:val="003024B1"/>
    <w:rsid w:val="003030DB"/>
    <w:rsid w:val="00303EB1"/>
    <w:rsid w:val="00307D31"/>
    <w:rsid w:val="00310C61"/>
    <w:rsid w:val="003119AB"/>
    <w:rsid w:val="00311B85"/>
    <w:rsid w:val="00323429"/>
    <w:rsid w:val="0032412A"/>
    <w:rsid w:val="003253BA"/>
    <w:rsid w:val="00326A44"/>
    <w:rsid w:val="00327D48"/>
    <w:rsid w:val="003308D1"/>
    <w:rsid w:val="00331833"/>
    <w:rsid w:val="00333261"/>
    <w:rsid w:val="003335D6"/>
    <w:rsid w:val="00334354"/>
    <w:rsid w:val="00335CEF"/>
    <w:rsid w:val="00336043"/>
    <w:rsid w:val="003360CD"/>
    <w:rsid w:val="00337DD7"/>
    <w:rsid w:val="00342004"/>
    <w:rsid w:val="00343711"/>
    <w:rsid w:val="003439E1"/>
    <w:rsid w:val="00344C22"/>
    <w:rsid w:val="00345300"/>
    <w:rsid w:val="00350673"/>
    <w:rsid w:val="00350B87"/>
    <w:rsid w:val="00351547"/>
    <w:rsid w:val="00351A24"/>
    <w:rsid w:val="00351D31"/>
    <w:rsid w:val="00353A14"/>
    <w:rsid w:val="00356A56"/>
    <w:rsid w:val="003612A8"/>
    <w:rsid w:val="0036339C"/>
    <w:rsid w:val="003635CF"/>
    <w:rsid w:val="003660FB"/>
    <w:rsid w:val="00371C50"/>
    <w:rsid w:val="003739B3"/>
    <w:rsid w:val="00373D5E"/>
    <w:rsid w:val="00376397"/>
    <w:rsid w:val="00376FDA"/>
    <w:rsid w:val="003770BE"/>
    <w:rsid w:val="003808B0"/>
    <w:rsid w:val="0038118F"/>
    <w:rsid w:val="00383243"/>
    <w:rsid w:val="0038494D"/>
    <w:rsid w:val="00384D33"/>
    <w:rsid w:val="00390515"/>
    <w:rsid w:val="00391664"/>
    <w:rsid w:val="003925B9"/>
    <w:rsid w:val="0039362D"/>
    <w:rsid w:val="00393E25"/>
    <w:rsid w:val="0039484D"/>
    <w:rsid w:val="00396D73"/>
    <w:rsid w:val="003A19D0"/>
    <w:rsid w:val="003A2F1B"/>
    <w:rsid w:val="003A5426"/>
    <w:rsid w:val="003A65AA"/>
    <w:rsid w:val="003B0B3B"/>
    <w:rsid w:val="003B13E2"/>
    <w:rsid w:val="003B1AC1"/>
    <w:rsid w:val="003B2C20"/>
    <w:rsid w:val="003C163A"/>
    <w:rsid w:val="003C1F5F"/>
    <w:rsid w:val="003C2198"/>
    <w:rsid w:val="003C3EAD"/>
    <w:rsid w:val="003C408B"/>
    <w:rsid w:val="003C51F9"/>
    <w:rsid w:val="003C6B42"/>
    <w:rsid w:val="003C6C8A"/>
    <w:rsid w:val="003D2868"/>
    <w:rsid w:val="003E1156"/>
    <w:rsid w:val="003E4382"/>
    <w:rsid w:val="003E495E"/>
    <w:rsid w:val="003E68C7"/>
    <w:rsid w:val="003E6F68"/>
    <w:rsid w:val="003F01FA"/>
    <w:rsid w:val="003F3D78"/>
    <w:rsid w:val="003F44D9"/>
    <w:rsid w:val="003F49C2"/>
    <w:rsid w:val="003F4FBE"/>
    <w:rsid w:val="003F50AE"/>
    <w:rsid w:val="003F6147"/>
    <w:rsid w:val="003F7770"/>
    <w:rsid w:val="003F7BAD"/>
    <w:rsid w:val="00400358"/>
    <w:rsid w:val="00402586"/>
    <w:rsid w:val="00404638"/>
    <w:rsid w:val="00404B72"/>
    <w:rsid w:val="00411AE7"/>
    <w:rsid w:val="00417981"/>
    <w:rsid w:val="004211A3"/>
    <w:rsid w:val="00421A7C"/>
    <w:rsid w:val="00424B0B"/>
    <w:rsid w:val="00426409"/>
    <w:rsid w:val="004266A7"/>
    <w:rsid w:val="00426907"/>
    <w:rsid w:val="00426C73"/>
    <w:rsid w:val="00430B79"/>
    <w:rsid w:val="00433A0E"/>
    <w:rsid w:val="00436BA8"/>
    <w:rsid w:val="0043751C"/>
    <w:rsid w:val="00440AB4"/>
    <w:rsid w:val="004445A2"/>
    <w:rsid w:val="00447291"/>
    <w:rsid w:val="0045042C"/>
    <w:rsid w:val="00452DDE"/>
    <w:rsid w:val="00455272"/>
    <w:rsid w:val="00455E2A"/>
    <w:rsid w:val="00457CB5"/>
    <w:rsid w:val="004609FC"/>
    <w:rsid w:val="004611AE"/>
    <w:rsid w:val="00462B92"/>
    <w:rsid w:val="00464DC9"/>
    <w:rsid w:val="0046781A"/>
    <w:rsid w:val="00467EB4"/>
    <w:rsid w:val="004707AD"/>
    <w:rsid w:val="004734B9"/>
    <w:rsid w:val="00473EC7"/>
    <w:rsid w:val="00477096"/>
    <w:rsid w:val="00480108"/>
    <w:rsid w:val="004835DC"/>
    <w:rsid w:val="00485E78"/>
    <w:rsid w:val="0048619F"/>
    <w:rsid w:val="00487F86"/>
    <w:rsid w:val="004918FC"/>
    <w:rsid w:val="00493246"/>
    <w:rsid w:val="004A0AFE"/>
    <w:rsid w:val="004A0F45"/>
    <w:rsid w:val="004A301B"/>
    <w:rsid w:val="004A6D00"/>
    <w:rsid w:val="004B14BE"/>
    <w:rsid w:val="004B1A01"/>
    <w:rsid w:val="004B4F41"/>
    <w:rsid w:val="004C1367"/>
    <w:rsid w:val="004C3CAD"/>
    <w:rsid w:val="004C4D49"/>
    <w:rsid w:val="004C4ED2"/>
    <w:rsid w:val="004D073A"/>
    <w:rsid w:val="004D0780"/>
    <w:rsid w:val="004D0AB4"/>
    <w:rsid w:val="004E28A5"/>
    <w:rsid w:val="004E29C8"/>
    <w:rsid w:val="004F01F5"/>
    <w:rsid w:val="004F1D71"/>
    <w:rsid w:val="004F355D"/>
    <w:rsid w:val="00501F89"/>
    <w:rsid w:val="005023C3"/>
    <w:rsid w:val="00510ED2"/>
    <w:rsid w:val="005113ED"/>
    <w:rsid w:val="00513900"/>
    <w:rsid w:val="005146F1"/>
    <w:rsid w:val="00514EDD"/>
    <w:rsid w:val="00516382"/>
    <w:rsid w:val="00516B91"/>
    <w:rsid w:val="0051791B"/>
    <w:rsid w:val="00517C10"/>
    <w:rsid w:val="00517CA7"/>
    <w:rsid w:val="0052076B"/>
    <w:rsid w:val="00521021"/>
    <w:rsid w:val="0052160A"/>
    <w:rsid w:val="00526466"/>
    <w:rsid w:val="005270E9"/>
    <w:rsid w:val="005320FD"/>
    <w:rsid w:val="0053274F"/>
    <w:rsid w:val="00534466"/>
    <w:rsid w:val="005348B4"/>
    <w:rsid w:val="00540A28"/>
    <w:rsid w:val="005425B8"/>
    <w:rsid w:val="005456D8"/>
    <w:rsid w:val="00550283"/>
    <w:rsid w:val="00553B21"/>
    <w:rsid w:val="005558BC"/>
    <w:rsid w:val="00556567"/>
    <w:rsid w:val="00556E67"/>
    <w:rsid w:val="00556F0D"/>
    <w:rsid w:val="0056081B"/>
    <w:rsid w:val="0056095E"/>
    <w:rsid w:val="00561DB0"/>
    <w:rsid w:val="00563AB1"/>
    <w:rsid w:val="005649B9"/>
    <w:rsid w:val="005702E8"/>
    <w:rsid w:val="005707F6"/>
    <w:rsid w:val="00571221"/>
    <w:rsid w:val="00571CA1"/>
    <w:rsid w:val="00573BF4"/>
    <w:rsid w:val="00573CB3"/>
    <w:rsid w:val="00575F16"/>
    <w:rsid w:val="00576559"/>
    <w:rsid w:val="00577FC0"/>
    <w:rsid w:val="00581D41"/>
    <w:rsid w:val="005824C3"/>
    <w:rsid w:val="005835D2"/>
    <w:rsid w:val="005838F1"/>
    <w:rsid w:val="00584745"/>
    <w:rsid w:val="00591920"/>
    <w:rsid w:val="00593044"/>
    <w:rsid w:val="0059323A"/>
    <w:rsid w:val="0059343B"/>
    <w:rsid w:val="005960D2"/>
    <w:rsid w:val="005A0644"/>
    <w:rsid w:val="005A0902"/>
    <w:rsid w:val="005A1781"/>
    <w:rsid w:val="005A380C"/>
    <w:rsid w:val="005A7574"/>
    <w:rsid w:val="005A7B80"/>
    <w:rsid w:val="005B03BC"/>
    <w:rsid w:val="005B1D34"/>
    <w:rsid w:val="005C0807"/>
    <w:rsid w:val="005C2E14"/>
    <w:rsid w:val="005C2F2B"/>
    <w:rsid w:val="005D145F"/>
    <w:rsid w:val="005D16BF"/>
    <w:rsid w:val="005D1B6E"/>
    <w:rsid w:val="005D239C"/>
    <w:rsid w:val="005D33A1"/>
    <w:rsid w:val="005D3BC2"/>
    <w:rsid w:val="005D4D4F"/>
    <w:rsid w:val="005D5C71"/>
    <w:rsid w:val="005D5C92"/>
    <w:rsid w:val="005D6939"/>
    <w:rsid w:val="005E1DF0"/>
    <w:rsid w:val="005E2A0A"/>
    <w:rsid w:val="005E5831"/>
    <w:rsid w:val="005E6D82"/>
    <w:rsid w:val="005E78A0"/>
    <w:rsid w:val="005F1257"/>
    <w:rsid w:val="005F7A66"/>
    <w:rsid w:val="005F7FA9"/>
    <w:rsid w:val="00602233"/>
    <w:rsid w:val="00602D7D"/>
    <w:rsid w:val="0060315B"/>
    <w:rsid w:val="00603CBD"/>
    <w:rsid w:val="006046B5"/>
    <w:rsid w:val="0060649F"/>
    <w:rsid w:val="00612A81"/>
    <w:rsid w:val="00613C61"/>
    <w:rsid w:val="006143AE"/>
    <w:rsid w:val="00614B52"/>
    <w:rsid w:val="00615CE5"/>
    <w:rsid w:val="00615DCB"/>
    <w:rsid w:val="0061742D"/>
    <w:rsid w:val="00621750"/>
    <w:rsid w:val="00621EFE"/>
    <w:rsid w:val="00625C60"/>
    <w:rsid w:val="00625EC0"/>
    <w:rsid w:val="0062709E"/>
    <w:rsid w:val="00627A71"/>
    <w:rsid w:val="006317C3"/>
    <w:rsid w:val="00631FAB"/>
    <w:rsid w:val="00632CA5"/>
    <w:rsid w:val="00635F06"/>
    <w:rsid w:val="0063605A"/>
    <w:rsid w:val="006407FD"/>
    <w:rsid w:val="00643E34"/>
    <w:rsid w:val="00650320"/>
    <w:rsid w:val="00650D86"/>
    <w:rsid w:val="006522AD"/>
    <w:rsid w:val="006547D5"/>
    <w:rsid w:val="006552E1"/>
    <w:rsid w:val="00657FFA"/>
    <w:rsid w:val="00660C76"/>
    <w:rsid w:val="00661245"/>
    <w:rsid w:val="006614C5"/>
    <w:rsid w:val="0066155E"/>
    <w:rsid w:val="00662305"/>
    <w:rsid w:val="00662A9F"/>
    <w:rsid w:val="00663441"/>
    <w:rsid w:val="006636BA"/>
    <w:rsid w:val="00664190"/>
    <w:rsid w:val="00672583"/>
    <w:rsid w:val="00676CA5"/>
    <w:rsid w:val="00677C38"/>
    <w:rsid w:val="00681945"/>
    <w:rsid w:val="006832B6"/>
    <w:rsid w:val="00684218"/>
    <w:rsid w:val="00686152"/>
    <w:rsid w:val="006876C1"/>
    <w:rsid w:val="00691494"/>
    <w:rsid w:val="006919E3"/>
    <w:rsid w:val="00691E8D"/>
    <w:rsid w:val="006922FF"/>
    <w:rsid w:val="00693579"/>
    <w:rsid w:val="006938C4"/>
    <w:rsid w:val="006A0FEA"/>
    <w:rsid w:val="006A1912"/>
    <w:rsid w:val="006A4B5A"/>
    <w:rsid w:val="006B16A3"/>
    <w:rsid w:val="006B22A9"/>
    <w:rsid w:val="006C067A"/>
    <w:rsid w:val="006C581B"/>
    <w:rsid w:val="006D3050"/>
    <w:rsid w:val="006D340A"/>
    <w:rsid w:val="006D3617"/>
    <w:rsid w:val="006D5271"/>
    <w:rsid w:val="006D565E"/>
    <w:rsid w:val="006E1237"/>
    <w:rsid w:val="006E2F21"/>
    <w:rsid w:val="006E330F"/>
    <w:rsid w:val="006E6010"/>
    <w:rsid w:val="006E6130"/>
    <w:rsid w:val="006E625B"/>
    <w:rsid w:val="006F1743"/>
    <w:rsid w:val="006F29BD"/>
    <w:rsid w:val="006F7E28"/>
    <w:rsid w:val="00700043"/>
    <w:rsid w:val="00700863"/>
    <w:rsid w:val="0070382E"/>
    <w:rsid w:val="00710976"/>
    <w:rsid w:val="00712A8C"/>
    <w:rsid w:val="007152A7"/>
    <w:rsid w:val="00720D58"/>
    <w:rsid w:val="00721517"/>
    <w:rsid w:val="00721894"/>
    <w:rsid w:val="00722090"/>
    <w:rsid w:val="007233D9"/>
    <w:rsid w:val="00723542"/>
    <w:rsid w:val="00727266"/>
    <w:rsid w:val="00732A59"/>
    <w:rsid w:val="00732ED5"/>
    <w:rsid w:val="00732EF5"/>
    <w:rsid w:val="00736391"/>
    <w:rsid w:val="0073663E"/>
    <w:rsid w:val="00737471"/>
    <w:rsid w:val="00740367"/>
    <w:rsid w:val="007417B3"/>
    <w:rsid w:val="007419D2"/>
    <w:rsid w:val="00744F58"/>
    <w:rsid w:val="00746D8E"/>
    <w:rsid w:val="007508AB"/>
    <w:rsid w:val="00751980"/>
    <w:rsid w:val="007555FA"/>
    <w:rsid w:val="0075585D"/>
    <w:rsid w:val="00771238"/>
    <w:rsid w:val="00771A38"/>
    <w:rsid w:val="007752A8"/>
    <w:rsid w:val="00775D49"/>
    <w:rsid w:val="00777759"/>
    <w:rsid w:val="00784E79"/>
    <w:rsid w:val="00784F86"/>
    <w:rsid w:val="00785A36"/>
    <w:rsid w:val="0078678D"/>
    <w:rsid w:val="007A071A"/>
    <w:rsid w:val="007A1DC1"/>
    <w:rsid w:val="007A545F"/>
    <w:rsid w:val="007A65E0"/>
    <w:rsid w:val="007B196F"/>
    <w:rsid w:val="007B2E1D"/>
    <w:rsid w:val="007B3A25"/>
    <w:rsid w:val="007B6A15"/>
    <w:rsid w:val="007C49DA"/>
    <w:rsid w:val="007C71BD"/>
    <w:rsid w:val="007D1270"/>
    <w:rsid w:val="007D5275"/>
    <w:rsid w:val="007D5BBD"/>
    <w:rsid w:val="007E296F"/>
    <w:rsid w:val="007E3327"/>
    <w:rsid w:val="007E70EB"/>
    <w:rsid w:val="007E72D8"/>
    <w:rsid w:val="007E7AB6"/>
    <w:rsid w:val="007F358D"/>
    <w:rsid w:val="0080122C"/>
    <w:rsid w:val="0080221E"/>
    <w:rsid w:val="00802791"/>
    <w:rsid w:val="00804B10"/>
    <w:rsid w:val="00805DE6"/>
    <w:rsid w:val="00806FAF"/>
    <w:rsid w:val="00807590"/>
    <w:rsid w:val="00807D2F"/>
    <w:rsid w:val="00807E0F"/>
    <w:rsid w:val="008153CA"/>
    <w:rsid w:val="008179E9"/>
    <w:rsid w:val="0082213C"/>
    <w:rsid w:val="00823800"/>
    <w:rsid w:val="00824EF2"/>
    <w:rsid w:val="00825056"/>
    <w:rsid w:val="0082522D"/>
    <w:rsid w:val="00831BD5"/>
    <w:rsid w:val="00832F05"/>
    <w:rsid w:val="00844578"/>
    <w:rsid w:val="0084512C"/>
    <w:rsid w:val="0084531D"/>
    <w:rsid w:val="00846BB2"/>
    <w:rsid w:val="00847D12"/>
    <w:rsid w:val="00851312"/>
    <w:rsid w:val="008524F5"/>
    <w:rsid w:val="008545C8"/>
    <w:rsid w:val="0085699F"/>
    <w:rsid w:val="0085776C"/>
    <w:rsid w:val="00857AE3"/>
    <w:rsid w:val="00857FCD"/>
    <w:rsid w:val="0086029A"/>
    <w:rsid w:val="00860DAE"/>
    <w:rsid w:val="00861F67"/>
    <w:rsid w:val="00862057"/>
    <w:rsid w:val="008641B3"/>
    <w:rsid w:val="008655E7"/>
    <w:rsid w:val="008661EA"/>
    <w:rsid w:val="00866845"/>
    <w:rsid w:val="00871633"/>
    <w:rsid w:val="00871CF7"/>
    <w:rsid w:val="008744BD"/>
    <w:rsid w:val="00880040"/>
    <w:rsid w:val="00880059"/>
    <w:rsid w:val="00882456"/>
    <w:rsid w:val="00891DE3"/>
    <w:rsid w:val="008A0F16"/>
    <w:rsid w:val="008A1512"/>
    <w:rsid w:val="008A1993"/>
    <w:rsid w:val="008A6F3C"/>
    <w:rsid w:val="008A70FD"/>
    <w:rsid w:val="008B0B0D"/>
    <w:rsid w:val="008B16C4"/>
    <w:rsid w:val="008B1D72"/>
    <w:rsid w:val="008B2480"/>
    <w:rsid w:val="008B2893"/>
    <w:rsid w:val="008B36F8"/>
    <w:rsid w:val="008B4286"/>
    <w:rsid w:val="008B711F"/>
    <w:rsid w:val="008B718F"/>
    <w:rsid w:val="008B72F2"/>
    <w:rsid w:val="008B73E8"/>
    <w:rsid w:val="008C0E33"/>
    <w:rsid w:val="008C2D03"/>
    <w:rsid w:val="008C3246"/>
    <w:rsid w:val="008C3787"/>
    <w:rsid w:val="008C3F94"/>
    <w:rsid w:val="008C61DB"/>
    <w:rsid w:val="008C650B"/>
    <w:rsid w:val="008C6D49"/>
    <w:rsid w:val="008E077E"/>
    <w:rsid w:val="008E2674"/>
    <w:rsid w:val="008E3E17"/>
    <w:rsid w:val="008E4CD8"/>
    <w:rsid w:val="008E669E"/>
    <w:rsid w:val="008F0915"/>
    <w:rsid w:val="008F0CED"/>
    <w:rsid w:val="008F125C"/>
    <w:rsid w:val="008F3BA3"/>
    <w:rsid w:val="008F5317"/>
    <w:rsid w:val="008F7EB6"/>
    <w:rsid w:val="00901078"/>
    <w:rsid w:val="009013AF"/>
    <w:rsid w:val="009023D4"/>
    <w:rsid w:val="009038A6"/>
    <w:rsid w:val="00904703"/>
    <w:rsid w:val="009066EB"/>
    <w:rsid w:val="00906898"/>
    <w:rsid w:val="0090778B"/>
    <w:rsid w:val="009129CC"/>
    <w:rsid w:val="00913069"/>
    <w:rsid w:val="00913F4A"/>
    <w:rsid w:val="0091586A"/>
    <w:rsid w:val="00917BD0"/>
    <w:rsid w:val="00920326"/>
    <w:rsid w:val="00921412"/>
    <w:rsid w:val="00921CDA"/>
    <w:rsid w:val="00921D9C"/>
    <w:rsid w:val="009226E3"/>
    <w:rsid w:val="009239F5"/>
    <w:rsid w:val="00925E5F"/>
    <w:rsid w:val="00927494"/>
    <w:rsid w:val="00931214"/>
    <w:rsid w:val="00931CBF"/>
    <w:rsid w:val="00932828"/>
    <w:rsid w:val="00933D11"/>
    <w:rsid w:val="009357A3"/>
    <w:rsid w:val="00935D2B"/>
    <w:rsid w:val="0093641A"/>
    <w:rsid w:val="0094003F"/>
    <w:rsid w:val="00942617"/>
    <w:rsid w:val="00942841"/>
    <w:rsid w:val="00950654"/>
    <w:rsid w:val="00951CAE"/>
    <w:rsid w:val="00953D9C"/>
    <w:rsid w:val="009577C3"/>
    <w:rsid w:val="00961338"/>
    <w:rsid w:val="00962F84"/>
    <w:rsid w:val="00963129"/>
    <w:rsid w:val="0096352F"/>
    <w:rsid w:val="009637B6"/>
    <w:rsid w:val="00966218"/>
    <w:rsid w:val="009671E2"/>
    <w:rsid w:val="0096756D"/>
    <w:rsid w:val="0097382B"/>
    <w:rsid w:val="009749FF"/>
    <w:rsid w:val="00977F60"/>
    <w:rsid w:val="00985515"/>
    <w:rsid w:val="009856B2"/>
    <w:rsid w:val="009907FC"/>
    <w:rsid w:val="0099173D"/>
    <w:rsid w:val="009945ED"/>
    <w:rsid w:val="009A26D8"/>
    <w:rsid w:val="009B5030"/>
    <w:rsid w:val="009B773A"/>
    <w:rsid w:val="009B7EA3"/>
    <w:rsid w:val="009C0433"/>
    <w:rsid w:val="009C0564"/>
    <w:rsid w:val="009C57BF"/>
    <w:rsid w:val="009D2306"/>
    <w:rsid w:val="009E164B"/>
    <w:rsid w:val="009E2D82"/>
    <w:rsid w:val="009E3071"/>
    <w:rsid w:val="009E75D8"/>
    <w:rsid w:val="009F0C40"/>
    <w:rsid w:val="009F185C"/>
    <w:rsid w:val="009F4F7B"/>
    <w:rsid w:val="009F73CF"/>
    <w:rsid w:val="00A0041C"/>
    <w:rsid w:val="00A0196B"/>
    <w:rsid w:val="00A0215C"/>
    <w:rsid w:val="00A031AA"/>
    <w:rsid w:val="00A0569A"/>
    <w:rsid w:val="00A109A4"/>
    <w:rsid w:val="00A10D3B"/>
    <w:rsid w:val="00A11496"/>
    <w:rsid w:val="00A116D0"/>
    <w:rsid w:val="00A1479E"/>
    <w:rsid w:val="00A1543E"/>
    <w:rsid w:val="00A167CB"/>
    <w:rsid w:val="00A20154"/>
    <w:rsid w:val="00A20AA7"/>
    <w:rsid w:val="00A2409E"/>
    <w:rsid w:val="00A244B2"/>
    <w:rsid w:val="00A27BB8"/>
    <w:rsid w:val="00A30A4B"/>
    <w:rsid w:val="00A30FCF"/>
    <w:rsid w:val="00A32D8A"/>
    <w:rsid w:val="00A333B8"/>
    <w:rsid w:val="00A339AB"/>
    <w:rsid w:val="00A356A0"/>
    <w:rsid w:val="00A36896"/>
    <w:rsid w:val="00A408B6"/>
    <w:rsid w:val="00A417CE"/>
    <w:rsid w:val="00A4221A"/>
    <w:rsid w:val="00A42389"/>
    <w:rsid w:val="00A445AB"/>
    <w:rsid w:val="00A454E9"/>
    <w:rsid w:val="00A53E91"/>
    <w:rsid w:val="00A55FCA"/>
    <w:rsid w:val="00A57E74"/>
    <w:rsid w:val="00A6200F"/>
    <w:rsid w:val="00A64350"/>
    <w:rsid w:val="00A66B54"/>
    <w:rsid w:val="00A713B5"/>
    <w:rsid w:val="00A72391"/>
    <w:rsid w:val="00A7523F"/>
    <w:rsid w:val="00A75DC2"/>
    <w:rsid w:val="00A760AD"/>
    <w:rsid w:val="00A77052"/>
    <w:rsid w:val="00A808D9"/>
    <w:rsid w:val="00A87565"/>
    <w:rsid w:val="00A87E55"/>
    <w:rsid w:val="00A90A1E"/>
    <w:rsid w:val="00A93201"/>
    <w:rsid w:val="00A95082"/>
    <w:rsid w:val="00A96FD6"/>
    <w:rsid w:val="00A97454"/>
    <w:rsid w:val="00A97A35"/>
    <w:rsid w:val="00AA0F14"/>
    <w:rsid w:val="00AA0F9E"/>
    <w:rsid w:val="00AA1BDA"/>
    <w:rsid w:val="00AA2987"/>
    <w:rsid w:val="00AA7D81"/>
    <w:rsid w:val="00AA7EEB"/>
    <w:rsid w:val="00AB02FD"/>
    <w:rsid w:val="00AB07AF"/>
    <w:rsid w:val="00AB27AA"/>
    <w:rsid w:val="00AB3443"/>
    <w:rsid w:val="00AB4D63"/>
    <w:rsid w:val="00AB4FB5"/>
    <w:rsid w:val="00AC18DE"/>
    <w:rsid w:val="00AC1BC7"/>
    <w:rsid w:val="00AC2949"/>
    <w:rsid w:val="00AC32F2"/>
    <w:rsid w:val="00AC58DC"/>
    <w:rsid w:val="00AD12FD"/>
    <w:rsid w:val="00AD1ED1"/>
    <w:rsid w:val="00AD4420"/>
    <w:rsid w:val="00AD4A4F"/>
    <w:rsid w:val="00AE18F3"/>
    <w:rsid w:val="00AE2367"/>
    <w:rsid w:val="00AE58D7"/>
    <w:rsid w:val="00AF15DB"/>
    <w:rsid w:val="00AF6CE7"/>
    <w:rsid w:val="00B027C2"/>
    <w:rsid w:val="00B04828"/>
    <w:rsid w:val="00B04F65"/>
    <w:rsid w:val="00B10ED8"/>
    <w:rsid w:val="00B14897"/>
    <w:rsid w:val="00B16808"/>
    <w:rsid w:val="00B1737E"/>
    <w:rsid w:val="00B20366"/>
    <w:rsid w:val="00B22325"/>
    <w:rsid w:val="00B22E4A"/>
    <w:rsid w:val="00B231BF"/>
    <w:rsid w:val="00B249D1"/>
    <w:rsid w:val="00B25DA9"/>
    <w:rsid w:val="00B30AF0"/>
    <w:rsid w:val="00B319BC"/>
    <w:rsid w:val="00B31D73"/>
    <w:rsid w:val="00B35ABA"/>
    <w:rsid w:val="00B36AFE"/>
    <w:rsid w:val="00B41F24"/>
    <w:rsid w:val="00B421B1"/>
    <w:rsid w:val="00B43C0D"/>
    <w:rsid w:val="00B43E1D"/>
    <w:rsid w:val="00B46A89"/>
    <w:rsid w:val="00B51EFB"/>
    <w:rsid w:val="00B55282"/>
    <w:rsid w:val="00B56FCD"/>
    <w:rsid w:val="00B57834"/>
    <w:rsid w:val="00B61F19"/>
    <w:rsid w:val="00B624E2"/>
    <w:rsid w:val="00B63FB9"/>
    <w:rsid w:val="00B64632"/>
    <w:rsid w:val="00B64A88"/>
    <w:rsid w:val="00B663EE"/>
    <w:rsid w:val="00B667FE"/>
    <w:rsid w:val="00B67360"/>
    <w:rsid w:val="00B70B31"/>
    <w:rsid w:val="00B72857"/>
    <w:rsid w:val="00B73248"/>
    <w:rsid w:val="00B73EC8"/>
    <w:rsid w:val="00B75AC9"/>
    <w:rsid w:val="00B75D8E"/>
    <w:rsid w:val="00B8169B"/>
    <w:rsid w:val="00B819C6"/>
    <w:rsid w:val="00B82145"/>
    <w:rsid w:val="00B851E2"/>
    <w:rsid w:val="00B85721"/>
    <w:rsid w:val="00B91598"/>
    <w:rsid w:val="00B922E7"/>
    <w:rsid w:val="00B96F94"/>
    <w:rsid w:val="00B97C44"/>
    <w:rsid w:val="00BA433E"/>
    <w:rsid w:val="00BA6285"/>
    <w:rsid w:val="00BA6943"/>
    <w:rsid w:val="00BA76C1"/>
    <w:rsid w:val="00BB0CA8"/>
    <w:rsid w:val="00BB10DC"/>
    <w:rsid w:val="00BB21FA"/>
    <w:rsid w:val="00BB2620"/>
    <w:rsid w:val="00BB2678"/>
    <w:rsid w:val="00BB5234"/>
    <w:rsid w:val="00BB6109"/>
    <w:rsid w:val="00BB675B"/>
    <w:rsid w:val="00BB73B8"/>
    <w:rsid w:val="00BC010B"/>
    <w:rsid w:val="00BC0918"/>
    <w:rsid w:val="00BC14C0"/>
    <w:rsid w:val="00BC30B2"/>
    <w:rsid w:val="00BC6619"/>
    <w:rsid w:val="00BD3DFE"/>
    <w:rsid w:val="00BD7270"/>
    <w:rsid w:val="00BD75D7"/>
    <w:rsid w:val="00BD7C60"/>
    <w:rsid w:val="00BE4B2A"/>
    <w:rsid w:val="00BE692D"/>
    <w:rsid w:val="00BF1866"/>
    <w:rsid w:val="00BF45E6"/>
    <w:rsid w:val="00BF6411"/>
    <w:rsid w:val="00C016F8"/>
    <w:rsid w:val="00C062E4"/>
    <w:rsid w:val="00C06B46"/>
    <w:rsid w:val="00C07B85"/>
    <w:rsid w:val="00C11C3B"/>
    <w:rsid w:val="00C21EA7"/>
    <w:rsid w:val="00C27DE5"/>
    <w:rsid w:val="00C30A24"/>
    <w:rsid w:val="00C31184"/>
    <w:rsid w:val="00C3171D"/>
    <w:rsid w:val="00C320F8"/>
    <w:rsid w:val="00C32BE2"/>
    <w:rsid w:val="00C33491"/>
    <w:rsid w:val="00C34D25"/>
    <w:rsid w:val="00C350D5"/>
    <w:rsid w:val="00C362A2"/>
    <w:rsid w:val="00C36D98"/>
    <w:rsid w:val="00C373B7"/>
    <w:rsid w:val="00C409F7"/>
    <w:rsid w:val="00C422E3"/>
    <w:rsid w:val="00C437C8"/>
    <w:rsid w:val="00C5026A"/>
    <w:rsid w:val="00C5265A"/>
    <w:rsid w:val="00C53681"/>
    <w:rsid w:val="00C60940"/>
    <w:rsid w:val="00C62166"/>
    <w:rsid w:val="00C622C4"/>
    <w:rsid w:val="00C62418"/>
    <w:rsid w:val="00C63C9E"/>
    <w:rsid w:val="00C673F2"/>
    <w:rsid w:val="00C67DF7"/>
    <w:rsid w:val="00C730C9"/>
    <w:rsid w:val="00C74DB3"/>
    <w:rsid w:val="00C75793"/>
    <w:rsid w:val="00C76E53"/>
    <w:rsid w:val="00C77ADA"/>
    <w:rsid w:val="00C77B7B"/>
    <w:rsid w:val="00C8016C"/>
    <w:rsid w:val="00C84E8F"/>
    <w:rsid w:val="00C86820"/>
    <w:rsid w:val="00C878E4"/>
    <w:rsid w:val="00C87E84"/>
    <w:rsid w:val="00C90196"/>
    <w:rsid w:val="00C9076B"/>
    <w:rsid w:val="00C92A1A"/>
    <w:rsid w:val="00C93770"/>
    <w:rsid w:val="00C9473A"/>
    <w:rsid w:val="00C948EE"/>
    <w:rsid w:val="00CA125E"/>
    <w:rsid w:val="00CA1F1A"/>
    <w:rsid w:val="00CA6176"/>
    <w:rsid w:val="00CA62A0"/>
    <w:rsid w:val="00CB1364"/>
    <w:rsid w:val="00CB45CC"/>
    <w:rsid w:val="00CB72B6"/>
    <w:rsid w:val="00CC4311"/>
    <w:rsid w:val="00CC74C9"/>
    <w:rsid w:val="00CC7C3B"/>
    <w:rsid w:val="00CD1551"/>
    <w:rsid w:val="00CD1581"/>
    <w:rsid w:val="00CD16D4"/>
    <w:rsid w:val="00CD1C8C"/>
    <w:rsid w:val="00CD2D44"/>
    <w:rsid w:val="00CD44F0"/>
    <w:rsid w:val="00CD5999"/>
    <w:rsid w:val="00CE1CA0"/>
    <w:rsid w:val="00CE3545"/>
    <w:rsid w:val="00CE57B5"/>
    <w:rsid w:val="00CE72AB"/>
    <w:rsid w:val="00CE7C3A"/>
    <w:rsid w:val="00CF15B7"/>
    <w:rsid w:val="00CF28E2"/>
    <w:rsid w:val="00CF3EBD"/>
    <w:rsid w:val="00CF44D6"/>
    <w:rsid w:val="00CF5145"/>
    <w:rsid w:val="00CF7DBB"/>
    <w:rsid w:val="00D031DD"/>
    <w:rsid w:val="00D04956"/>
    <w:rsid w:val="00D11C5B"/>
    <w:rsid w:val="00D11EC9"/>
    <w:rsid w:val="00D13F33"/>
    <w:rsid w:val="00D14D97"/>
    <w:rsid w:val="00D1525A"/>
    <w:rsid w:val="00D179B4"/>
    <w:rsid w:val="00D17F85"/>
    <w:rsid w:val="00D213EE"/>
    <w:rsid w:val="00D22ECB"/>
    <w:rsid w:val="00D27A50"/>
    <w:rsid w:val="00D30C3E"/>
    <w:rsid w:val="00D31561"/>
    <w:rsid w:val="00D3318D"/>
    <w:rsid w:val="00D33386"/>
    <w:rsid w:val="00D364C6"/>
    <w:rsid w:val="00D36BD5"/>
    <w:rsid w:val="00D371B3"/>
    <w:rsid w:val="00D371CF"/>
    <w:rsid w:val="00D40F4F"/>
    <w:rsid w:val="00D41CE1"/>
    <w:rsid w:val="00D437EF"/>
    <w:rsid w:val="00D45007"/>
    <w:rsid w:val="00D45E9C"/>
    <w:rsid w:val="00D45F99"/>
    <w:rsid w:val="00D50F22"/>
    <w:rsid w:val="00D52474"/>
    <w:rsid w:val="00D538ED"/>
    <w:rsid w:val="00D5588D"/>
    <w:rsid w:val="00D56072"/>
    <w:rsid w:val="00D564EE"/>
    <w:rsid w:val="00D610BE"/>
    <w:rsid w:val="00D61334"/>
    <w:rsid w:val="00D61A1F"/>
    <w:rsid w:val="00D626C5"/>
    <w:rsid w:val="00D65727"/>
    <w:rsid w:val="00D658A5"/>
    <w:rsid w:val="00D662DE"/>
    <w:rsid w:val="00D70174"/>
    <w:rsid w:val="00D70F98"/>
    <w:rsid w:val="00D72809"/>
    <w:rsid w:val="00D748C4"/>
    <w:rsid w:val="00D74B20"/>
    <w:rsid w:val="00D7788C"/>
    <w:rsid w:val="00D77C9A"/>
    <w:rsid w:val="00D82EFB"/>
    <w:rsid w:val="00D83A2A"/>
    <w:rsid w:val="00D83BB7"/>
    <w:rsid w:val="00D95818"/>
    <w:rsid w:val="00D97B51"/>
    <w:rsid w:val="00DA1E5B"/>
    <w:rsid w:val="00DA514F"/>
    <w:rsid w:val="00DA5AC3"/>
    <w:rsid w:val="00DA73F3"/>
    <w:rsid w:val="00DB0E47"/>
    <w:rsid w:val="00DB1026"/>
    <w:rsid w:val="00DB126B"/>
    <w:rsid w:val="00DB17A5"/>
    <w:rsid w:val="00DB2805"/>
    <w:rsid w:val="00DB368C"/>
    <w:rsid w:val="00DB49AE"/>
    <w:rsid w:val="00DB49F8"/>
    <w:rsid w:val="00DB54D8"/>
    <w:rsid w:val="00DB7B37"/>
    <w:rsid w:val="00DC4386"/>
    <w:rsid w:val="00DC4ECD"/>
    <w:rsid w:val="00DC7C56"/>
    <w:rsid w:val="00DD412A"/>
    <w:rsid w:val="00DD64DE"/>
    <w:rsid w:val="00DD66E3"/>
    <w:rsid w:val="00DE0C32"/>
    <w:rsid w:val="00DE2B18"/>
    <w:rsid w:val="00DE2BC2"/>
    <w:rsid w:val="00DE500F"/>
    <w:rsid w:val="00DE515C"/>
    <w:rsid w:val="00DE5CCD"/>
    <w:rsid w:val="00DE67AF"/>
    <w:rsid w:val="00DE7E11"/>
    <w:rsid w:val="00DF1F22"/>
    <w:rsid w:val="00DF2BA3"/>
    <w:rsid w:val="00DF349F"/>
    <w:rsid w:val="00E00B8A"/>
    <w:rsid w:val="00E00BD3"/>
    <w:rsid w:val="00E0160E"/>
    <w:rsid w:val="00E03D5E"/>
    <w:rsid w:val="00E046D4"/>
    <w:rsid w:val="00E06E75"/>
    <w:rsid w:val="00E100B8"/>
    <w:rsid w:val="00E111A3"/>
    <w:rsid w:val="00E14573"/>
    <w:rsid w:val="00E14984"/>
    <w:rsid w:val="00E14DC2"/>
    <w:rsid w:val="00E1618C"/>
    <w:rsid w:val="00E20081"/>
    <w:rsid w:val="00E20736"/>
    <w:rsid w:val="00E232B3"/>
    <w:rsid w:val="00E23674"/>
    <w:rsid w:val="00E24563"/>
    <w:rsid w:val="00E25132"/>
    <w:rsid w:val="00E2629B"/>
    <w:rsid w:val="00E30064"/>
    <w:rsid w:val="00E312C7"/>
    <w:rsid w:val="00E32315"/>
    <w:rsid w:val="00E32C35"/>
    <w:rsid w:val="00E33439"/>
    <w:rsid w:val="00E350C2"/>
    <w:rsid w:val="00E35DA8"/>
    <w:rsid w:val="00E35E81"/>
    <w:rsid w:val="00E37C88"/>
    <w:rsid w:val="00E405D7"/>
    <w:rsid w:val="00E43285"/>
    <w:rsid w:val="00E46D1B"/>
    <w:rsid w:val="00E50C4C"/>
    <w:rsid w:val="00E53099"/>
    <w:rsid w:val="00E53DCA"/>
    <w:rsid w:val="00E55316"/>
    <w:rsid w:val="00E55A7A"/>
    <w:rsid w:val="00E60457"/>
    <w:rsid w:val="00E61749"/>
    <w:rsid w:val="00E62242"/>
    <w:rsid w:val="00E64198"/>
    <w:rsid w:val="00E719E6"/>
    <w:rsid w:val="00E7419E"/>
    <w:rsid w:val="00E74CDE"/>
    <w:rsid w:val="00E759C8"/>
    <w:rsid w:val="00E76911"/>
    <w:rsid w:val="00E801D8"/>
    <w:rsid w:val="00E8325A"/>
    <w:rsid w:val="00E87353"/>
    <w:rsid w:val="00E90247"/>
    <w:rsid w:val="00E96DD9"/>
    <w:rsid w:val="00EA04B3"/>
    <w:rsid w:val="00EA129B"/>
    <w:rsid w:val="00EA4093"/>
    <w:rsid w:val="00EA41B5"/>
    <w:rsid w:val="00EA6C7A"/>
    <w:rsid w:val="00EA7C40"/>
    <w:rsid w:val="00EB2287"/>
    <w:rsid w:val="00EB3947"/>
    <w:rsid w:val="00EB6AA8"/>
    <w:rsid w:val="00EB7EC4"/>
    <w:rsid w:val="00EC25AA"/>
    <w:rsid w:val="00EC4F36"/>
    <w:rsid w:val="00EC5D27"/>
    <w:rsid w:val="00EC64BA"/>
    <w:rsid w:val="00EC6E7F"/>
    <w:rsid w:val="00ED5AEC"/>
    <w:rsid w:val="00EE28C3"/>
    <w:rsid w:val="00EE4B77"/>
    <w:rsid w:val="00EF6153"/>
    <w:rsid w:val="00EF6451"/>
    <w:rsid w:val="00EF65E3"/>
    <w:rsid w:val="00EF7AEE"/>
    <w:rsid w:val="00EF7B1C"/>
    <w:rsid w:val="00F0123B"/>
    <w:rsid w:val="00F01E96"/>
    <w:rsid w:val="00F10A11"/>
    <w:rsid w:val="00F11845"/>
    <w:rsid w:val="00F15AEF"/>
    <w:rsid w:val="00F26015"/>
    <w:rsid w:val="00F30458"/>
    <w:rsid w:val="00F32E33"/>
    <w:rsid w:val="00F342FD"/>
    <w:rsid w:val="00F34D0E"/>
    <w:rsid w:val="00F44E87"/>
    <w:rsid w:val="00F5285C"/>
    <w:rsid w:val="00F5486C"/>
    <w:rsid w:val="00F55625"/>
    <w:rsid w:val="00F60E2C"/>
    <w:rsid w:val="00F616B3"/>
    <w:rsid w:val="00F61BE9"/>
    <w:rsid w:val="00F628C6"/>
    <w:rsid w:val="00F64E52"/>
    <w:rsid w:val="00F6630B"/>
    <w:rsid w:val="00F66574"/>
    <w:rsid w:val="00F67991"/>
    <w:rsid w:val="00F71CFC"/>
    <w:rsid w:val="00F71E07"/>
    <w:rsid w:val="00F77216"/>
    <w:rsid w:val="00F77AA8"/>
    <w:rsid w:val="00F8105A"/>
    <w:rsid w:val="00F8159A"/>
    <w:rsid w:val="00F8336E"/>
    <w:rsid w:val="00F903A8"/>
    <w:rsid w:val="00F90E70"/>
    <w:rsid w:val="00F9172E"/>
    <w:rsid w:val="00F937F5"/>
    <w:rsid w:val="00F94605"/>
    <w:rsid w:val="00F948A3"/>
    <w:rsid w:val="00F94D73"/>
    <w:rsid w:val="00F94F5B"/>
    <w:rsid w:val="00F95B71"/>
    <w:rsid w:val="00F9694E"/>
    <w:rsid w:val="00F96B8A"/>
    <w:rsid w:val="00F974A1"/>
    <w:rsid w:val="00F97CF2"/>
    <w:rsid w:val="00FA355C"/>
    <w:rsid w:val="00FA5BBC"/>
    <w:rsid w:val="00FA5E89"/>
    <w:rsid w:val="00FB2128"/>
    <w:rsid w:val="00FB528C"/>
    <w:rsid w:val="00FC1F5D"/>
    <w:rsid w:val="00FC236B"/>
    <w:rsid w:val="00FC34C2"/>
    <w:rsid w:val="00FC3A6A"/>
    <w:rsid w:val="00FC5306"/>
    <w:rsid w:val="00FC6002"/>
    <w:rsid w:val="00FC637E"/>
    <w:rsid w:val="00FC75A1"/>
    <w:rsid w:val="00FC7903"/>
    <w:rsid w:val="00FD0F1F"/>
    <w:rsid w:val="00FD6C65"/>
    <w:rsid w:val="00FD7CBB"/>
    <w:rsid w:val="00FD7EB6"/>
    <w:rsid w:val="00FE1410"/>
    <w:rsid w:val="00FE1563"/>
    <w:rsid w:val="00FE19EA"/>
    <w:rsid w:val="00FE444E"/>
    <w:rsid w:val="00FE50D8"/>
    <w:rsid w:val="00FE74DF"/>
    <w:rsid w:val="00FE7857"/>
    <w:rsid w:val="00FF00CA"/>
    <w:rsid w:val="00FF1DC7"/>
    <w:rsid w:val="00FF40A9"/>
    <w:rsid w:val="00FF5025"/>
    <w:rsid w:val="00FF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A9413-28D8-45C4-862C-7A90693A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09"/>
  </w:style>
  <w:style w:type="paragraph" w:styleId="3">
    <w:name w:val="heading 3"/>
    <w:basedOn w:val="a"/>
    <w:link w:val="30"/>
    <w:uiPriority w:val="9"/>
    <w:qFormat/>
    <w:rsid w:val="00350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086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07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769AC"/>
    <w:rPr>
      <w:b/>
      <w:bCs/>
    </w:rPr>
  </w:style>
  <w:style w:type="paragraph" w:styleId="a6">
    <w:name w:val="List Paragraph"/>
    <w:basedOn w:val="a"/>
    <w:uiPriority w:val="34"/>
    <w:qFormat/>
    <w:rsid w:val="003770BE"/>
    <w:pPr>
      <w:ind w:left="720"/>
      <w:contextualSpacing/>
    </w:pPr>
  </w:style>
  <w:style w:type="paragraph" w:styleId="a7">
    <w:name w:val="No Spacing"/>
    <w:link w:val="a8"/>
    <w:uiPriority w:val="1"/>
    <w:qFormat/>
    <w:rsid w:val="001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FB5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2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DB54D8"/>
    <w:pPr>
      <w:spacing w:after="0" w:line="240" w:lineRule="auto"/>
      <w:ind w:right="15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B54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7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163D8D"/>
  </w:style>
  <w:style w:type="paragraph" w:styleId="ac">
    <w:name w:val="footer"/>
    <w:basedOn w:val="a"/>
    <w:link w:val="ad"/>
    <w:uiPriority w:val="99"/>
    <w:rsid w:val="00A96F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96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A96FD6"/>
  </w:style>
  <w:style w:type="paragraph" w:customStyle="1" w:styleId="ConsPlusTitle">
    <w:name w:val="ConsPlusTitle"/>
    <w:rsid w:val="007B2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 Indent"/>
    <w:basedOn w:val="a"/>
    <w:link w:val="af0"/>
    <w:rsid w:val="004B4F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B4F4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31D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E26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26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8">
    <w:name w:val="Font Style58"/>
    <w:basedOn w:val="a0"/>
    <w:rsid w:val="00350673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06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50673"/>
  </w:style>
  <w:style w:type="paragraph" w:customStyle="1" w:styleId="Standard">
    <w:name w:val="Standard"/>
    <w:rsid w:val="008545C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mw-headline">
    <w:name w:val="mw-headline"/>
    <w:basedOn w:val="a0"/>
    <w:rsid w:val="00C36D98"/>
  </w:style>
  <w:style w:type="paragraph" w:styleId="af3">
    <w:name w:val="header"/>
    <w:basedOn w:val="a"/>
    <w:link w:val="af4"/>
    <w:uiPriority w:val="99"/>
    <w:unhideWhenUsed/>
    <w:rsid w:val="00021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2139A"/>
  </w:style>
  <w:style w:type="paragraph" w:styleId="HTML">
    <w:name w:val="HTML Preformatted"/>
    <w:basedOn w:val="a"/>
    <w:link w:val="HTML0"/>
    <w:rsid w:val="00692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922FF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5">
    <w:name w:val="Hyperlink"/>
    <w:basedOn w:val="a0"/>
    <w:uiPriority w:val="99"/>
    <w:unhideWhenUsed/>
    <w:rsid w:val="00B61F19"/>
    <w:rPr>
      <w:color w:val="0000FF" w:themeColor="hyperlink"/>
      <w:u w:val="single"/>
    </w:rPr>
  </w:style>
  <w:style w:type="character" w:customStyle="1" w:styleId="WW-Absatz-Standardschriftart11">
    <w:name w:val="WW-Absatz-Standardschriftart11"/>
    <w:rsid w:val="0060315B"/>
  </w:style>
  <w:style w:type="paragraph" w:customStyle="1" w:styleId="p3">
    <w:name w:val="p3"/>
    <w:basedOn w:val="a"/>
    <w:rsid w:val="0051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516382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526466"/>
  </w:style>
  <w:style w:type="paragraph" w:customStyle="1" w:styleId="10">
    <w:name w:val="Абзац списка1"/>
    <w:basedOn w:val="a"/>
    <w:rsid w:val="0052646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26466"/>
  </w:style>
  <w:style w:type="numbering" w:customStyle="1" w:styleId="2">
    <w:name w:val="Нет списка2"/>
    <w:next w:val="a2"/>
    <w:uiPriority w:val="99"/>
    <w:semiHidden/>
    <w:unhideWhenUsed/>
    <w:rsid w:val="00526466"/>
  </w:style>
  <w:style w:type="numbering" w:customStyle="1" w:styleId="110">
    <w:name w:val="Нет списка11"/>
    <w:next w:val="a2"/>
    <w:uiPriority w:val="99"/>
    <w:semiHidden/>
    <w:unhideWhenUsed/>
    <w:rsid w:val="00526466"/>
  </w:style>
  <w:style w:type="paragraph" w:customStyle="1" w:styleId="af7">
    <w:name w:val="Знак"/>
    <w:basedOn w:val="a"/>
    <w:rsid w:val="005264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b"/>
    <w:uiPriority w:val="59"/>
    <w:rsid w:val="005264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b"/>
    <w:uiPriority w:val="59"/>
    <w:rsid w:val="005264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aption"/>
    <w:basedOn w:val="a"/>
    <w:next w:val="a"/>
    <w:uiPriority w:val="35"/>
    <w:unhideWhenUsed/>
    <w:qFormat/>
    <w:rsid w:val="0052646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Style35">
    <w:name w:val="Style35"/>
    <w:basedOn w:val="a"/>
    <w:uiPriority w:val="99"/>
    <w:rsid w:val="0052646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526466"/>
    <w:rPr>
      <w:rFonts w:ascii="Times New Roman" w:hAnsi="Times New Roman" w:cs="Times New Roman" w:hint="default"/>
      <w:sz w:val="20"/>
      <w:szCs w:val="20"/>
    </w:rPr>
  </w:style>
  <w:style w:type="paragraph" w:customStyle="1" w:styleId="Style16">
    <w:name w:val="Style16"/>
    <w:basedOn w:val="a"/>
    <w:uiPriority w:val="99"/>
    <w:rsid w:val="00526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54">
    <w:name w:val="Font Style54"/>
    <w:uiPriority w:val="99"/>
    <w:rsid w:val="00526466"/>
    <w:rPr>
      <w:rFonts w:ascii="Times New Roman" w:hAnsi="Times New Roman" w:cs="Times New Roman" w:hint="default"/>
      <w:i/>
      <w:i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26466"/>
  </w:style>
  <w:style w:type="table" w:customStyle="1" w:styleId="20">
    <w:name w:val="Сетка таблицы2"/>
    <w:basedOn w:val="a1"/>
    <w:next w:val="ab"/>
    <w:uiPriority w:val="59"/>
    <w:rsid w:val="005264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26466"/>
  </w:style>
  <w:style w:type="paragraph" w:customStyle="1" w:styleId="13">
    <w:name w:val="Без интервала1"/>
    <w:rsid w:val="00A423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32">
    <w:name w:val="Сетка таблицы3"/>
    <w:basedOn w:val="a1"/>
    <w:next w:val="ab"/>
    <w:uiPriority w:val="59"/>
    <w:rsid w:val="00D179B4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3C6B42"/>
    <w:pPr>
      <w:spacing w:after="0" w:line="240" w:lineRule="auto"/>
      <w:ind w:firstLine="709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866845"/>
    <w:pPr>
      <w:spacing w:after="0" w:line="240" w:lineRule="auto"/>
      <w:ind w:firstLine="709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5A7574"/>
    <w:pPr>
      <w:spacing w:after="0" w:line="240" w:lineRule="auto"/>
      <w:ind w:firstLine="709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0138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FD7E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Заголовок Знак"/>
    <w:basedOn w:val="a0"/>
    <w:link w:val="af9"/>
    <w:rsid w:val="00FD7E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DB49AE"/>
    <w:rPr>
      <w:color w:val="800080" w:themeColor="followed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D1525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1525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1525A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1525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152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2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12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6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3@achmail.ru" TargetMode="External"/><Relationship Id="rId18" Type="http://schemas.openxmlformats.org/officeDocument/2006/relationships/hyperlink" Target="https://disk.yandex.ru/i/WPrkHBCJXCCTvw" TargetMode="External"/><Relationship Id="rId26" Type="http://schemas.openxmlformats.org/officeDocument/2006/relationships/hyperlink" Target="https://disk.yandex.ru/i/SZygpuwQ_89RIw" TargetMode="External"/><Relationship Id="rId39" Type="http://schemas.openxmlformats.org/officeDocument/2006/relationships/hyperlink" Target="http://sosch3-achinsk.ucoz.ru/index/socialnyj_pedagog/0-72" TargetMode="External"/><Relationship Id="rId21" Type="http://schemas.openxmlformats.org/officeDocument/2006/relationships/hyperlink" Target="https://disk.yandex.ru/i/Fx4oc11pC5pt7g" TargetMode="External"/><Relationship Id="rId34" Type="http://schemas.openxmlformats.org/officeDocument/2006/relationships/hyperlink" Target="http://sosch3-achinsk.ucoz.ru/doc/2015-16/Mater_teh_baza/osnashhennost_kabinetov.pdf" TargetMode="External"/><Relationship Id="rId42" Type="http://schemas.openxmlformats.org/officeDocument/2006/relationships/hyperlink" Target="https://yadi.sk/i/1U0hxKH6u2fz5Q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-1aRUduCcK6Orw" TargetMode="External"/><Relationship Id="rId29" Type="http://schemas.openxmlformats.org/officeDocument/2006/relationships/hyperlink" Target="https://disk.yandex.ru/i/d9PzOUsp8VWq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3@achmail.ru" TargetMode="External"/><Relationship Id="rId24" Type="http://schemas.openxmlformats.org/officeDocument/2006/relationships/hyperlink" Target="https://disk.yandex.ru/i/PC4p_tAQvdVAmQ" TargetMode="External"/><Relationship Id="rId32" Type="http://schemas.openxmlformats.org/officeDocument/2006/relationships/hyperlink" Target="https://disk.yandex.ru/d/3CeFZUonQdVNTQ" TargetMode="External"/><Relationship Id="rId37" Type="http://schemas.openxmlformats.org/officeDocument/2006/relationships/hyperlink" Target="http://sosch3-achinsk.ucoz.ru/ofitz_doc/Pologeniya/polozhenie_o_komissii_po_kontrolju_za_organizaciej.pdf" TargetMode="External"/><Relationship Id="rId40" Type="http://schemas.openxmlformats.org/officeDocument/2006/relationships/hyperlink" Target="http://sosch3-achinsk.ucoz.ru/doc/soc_pedagog/polozhenie_o_sluzhbe_primirenija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GlBrobzOwnGbqA" TargetMode="External"/><Relationship Id="rId23" Type="http://schemas.openxmlformats.org/officeDocument/2006/relationships/hyperlink" Target="http://sosch3-achinsk.ru/doc/pologenie/pasport_dostupnosti-1.pdf" TargetMode="External"/><Relationship Id="rId28" Type="http://schemas.openxmlformats.org/officeDocument/2006/relationships/hyperlink" Target="https://disk.yandex.ru/i/gWFPnicsgtu1sQ" TargetMode="External"/><Relationship Id="rId36" Type="http://schemas.openxmlformats.org/officeDocument/2006/relationships/hyperlink" Target="https://docviewer.yandex.ru/view/16040196/?*=rru7B3g8wvx%2F70o0gbvzXHnJOvN7InVybCI6InlhLWRpc2stcHVibGljOi8veG5sRnl1b3lZVFlwTnYxNUxVSmhnWU9TNFl1VDNOdkVmQlBZQ3NTR3Y5ND0iLCJ0aXRsZSI6ItCf0L7RgNGP0LTQvtC6INC%2B0YDQs9Cw0L3QuNC30LDRhtC40Lgg0L%2FQuNGC0LDQvdC40Y8ucGRmIiwidWlkIjoiMTYwNDAxOTYiLCJ5dSI6IjcxODI0OTk1ODE1MTk1NTg2MjEiLCJub2lmcmFtZSI6ZmFsc2UsInRzIjoxNTIzOTU0NTUyNzE2fQ%3D%3D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disk.yandex.ru/i/rbMukxgrUStYUQ" TargetMode="External"/><Relationship Id="rId31" Type="http://schemas.openxmlformats.org/officeDocument/2006/relationships/hyperlink" Target="https://disk.yandex.ru/i/XTwFVIFv4qh24A" TargetMode="External"/><Relationship Id="rId44" Type="http://schemas.openxmlformats.org/officeDocument/2006/relationships/hyperlink" Target="https://disk.yandex.ru/d/R6sSfeq2n1BBGw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osch3-achinsk.gosuslugi.ru/" TargetMode="External"/><Relationship Id="rId22" Type="http://schemas.openxmlformats.org/officeDocument/2006/relationships/hyperlink" Target="https://disk.yandex.ru/d/ThlaOQWWXK50eg" TargetMode="External"/><Relationship Id="rId27" Type="http://schemas.openxmlformats.org/officeDocument/2006/relationships/hyperlink" Target="https://disk.yandex.ru/i/qS6-MoSaz5ZpZQ" TargetMode="External"/><Relationship Id="rId30" Type="http://schemas.openxmlformats.org/officeDocument/2006/relationships/hyperlink" Target="https://disk.yandex.ru/d/VuuxvwQwNGizqw" TargetMode="External"/><Relationship Id="rId35" Type="http://schemas.openxmlformats.org/officeDocument/2006/relationships/hyperlink" Target="https://yadi.sk/d/ubtWmY3E3LDYkw" TargetMode="External"/><Relationship Id="rId43" Type="http://schemas.openxmlformats.org/officeDocument/2006/relationships/hyperlink" Target="https://yadi.sk/i/xXat3qU7JRobkw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school3@achmail.ru" TargetMode="External"/><Relationship Id="rId17" Type="http://schemas.openxmlformats.org/officeDocument/2006/relationships/hyperlink" Target="https://disk.yandex.ru/i/4QY7wiiD-yiPYQ" TargetMode="External"/><Relationship Id="rId25" Type="http://schemas.openxmlformats.org/officeDocument/2006/relationships/hyperlink" Target="https://disk.yandex.ru/i/pEK_UYmRRKw1EA" TargetMode="External"/><Relationship Id="rId33" Type="http://schemas.openxmlformats.org/officeDocument/2006/relationships/hyperlink" Target="https://disk.yandex.ru/i/lSs5iQ4TwJvzAw" TargetMode="External"/><Relationship Id="rId38" Type="http://schemas.openxmlformats.org/officeDocument/2006/relationships/hyperlink" Target="http://sosch3-achinsk.ucoz.ru/index/shkolnyj_psikholog/0-8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isk.yandex.ru/d/0bNIeQ5GTFHEiA" TargetMode="External"/><Relationship Id="rId41" Type="http://schemas.openxmlformats.org/officeDocument/2006/relationships/hyperlink" Target="https://disk.yandex.ru/i/mMJjE8tVMlUh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A750-AE49-49D3-87E5-72A29E93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28</Pages>
  <Words>6966</Words>
  <Characters>39707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2022-04-26T09:28:00Z</cp:lastPrinted>
  <dcterms:created xsi:type="dcterms:W3CDTF">2025-04-18T14:13:00Z</dcterms:created>
  <dcterms:modified xsi:type="dcterms:W3CDTF">2025-04-21T08:36:00Z</dcterms:modified>
</cp:coreProperties>
</file>